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22" w:rsidRDefault="00D4309F" w:rsidP="00185922">
      <w:pPr>
        <w:ind w:left="-851"/>
        <w:jc w:val="center"/>
        <w:rPr>
          <w:b/>
          <w:caps/>
          <w:sz w:val="20"/>
          <w:szCs w:val="20"/>
        </w:rPr>
      </w:pPr>
      <w:r>
        <w:rPr>
          <w:noProof/>
        </w:rPr>
        <w:drawing>
          <wp:inline distT="0" distB="0" distL="0" distR="0" wp14:anchorId="7F6B26AC" wp14:editId="4CB7833A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9F" w:rsidRPr="00CD1273" w:rsidRDefault="00D4309F" w:rsidP="00185922">
      <w:pPr>
        <w:ind w:left="-851"/>
        <w:jc w:val="center"/>
        <w:rPr>
          <w:b/>
          <w:caps/>
          <w:sz w:val="20"/>
          <w:szCs w:val="20"/>
        </w:rPr>
      </w:pPr>
    </w:p>
    <w:p w:rsidR="00185922" w:rsidRPr="0044130D" w:rsidRDefault="00185922" w:rsidP="00185922">
      <w:pPr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аппарат Совета депутатов</w:t>
      </w:r>
    </w:p>
    <w:p w:rsidR="00185922" w:rsidRPr="00341AC2" w:rsidRDefault="00185922" w:rsidP="00185922">
      <w:pPr>
        <w:spacing w:before="60"/>
        <w:ind w:left="-851"/>
        <w:jc w:val="center"/>
        <w:rPr>
          <w:b/>
          <w:iCs/>
          <w:caps/>
          <w:szCs w:val="28"/>
        </w:rPr>
      </w:pPr>
      <w:r w:rsidRPr="00341AC2">
        <w:rPr>
          <w:b/>
          <w:iCs/>
          <w:caps/>
          <w:szCs w:val="28"/>
        </w:rPr>
        <w:t xml:space="preserve">городского округа </w:t>
      </w:r>
    </w:p>
    <w:p w:rsidR="00185922" w:rsidRPr="0044130D" w:rsidRDefault="00185922" w:rsidP="00185922">
      <w:pPr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185922" w:rsidRPr="0044130D" w:rsidRDefault="00185922" w:rsidP="00185922">
      <w:pPr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185922" w:rsidRPr="0044130D" w:rsidRDefault="00185922" w:rsidP="00185922">
      <w:pPr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постановление</w:t>
      </w:r>
    </w:p>
    <w:tbl>
      <w:tblPr>
        <w:tblStyle w:val="a3"/>
        <w:tblW w:w="10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70"/>
      </w:tblGrid>
      <w:tr w:rsidR="00185922" w:rsidRPr="005E483A" w:rsidTr="00185922">
        <w:trPr>
          <w:trHeight w:val="711"/>
        </w:trPr>
        <w:tc>
          <w:tcPr>
            <w:tcW w:w="5353" w:type="dxa"/>
          </w:tcPr>
          <w:p w:rsidR="00F37C6C" w:rsidRDefault="00F37C6C" w:rsidP="00F37C6C">
            <w:pPr>
              <w:pStyle w:val="ac"/>
            </w:pPr>
          </w:p>
          <w:p w:rsidR="00185922" w:rsidRPr="00F37C6C" w:rsidRDefault="00F37C6C" w:rsidP="00F37C6C">
            <w:pPr>
              <w:pStyle w:val="ac"/>
              <w:rPr>
                <w:sz w:val="28"/>
                <w:szCs w:val="28"/>
              </w:rPr>
            </w:pPr>
            <w:r w:rsidRPr="00F37C6C">
              <w:rPr>
                <w:sz w:val="28"/>
                <w:szCs w:val="28"/>
              </w:rPr>
              <w:t>20 мая 2026 года</w:t>
            </w:r>
            <w:r w:rsidR="00185922" w:rsidRPr="00F37C6C">
              <w:rPr>
                <w:sz w:val="28"/>
                <w:szCs w:val="28"/>
              </w:rPr>
              <w:t xml:space="preserve"> № </w:t>
            </w:r>
            <w:r w:rsidRPr="00F37C6C">
              <w:rPr>
                <w:sz w:val="28"/>
                <w:szCs w:val="28"/>
              </w:rPr>
              <w:t>34</w:t>
            </w:r>
          </w:p>
        </w:tc>
        <w:tc>
          <w:tcPr>
            <w:tcW w:w="4770" w:type="dxa"/>
          </w:tcPr>
          <w:p w:rsidR="00185922" w:rsidRPr="0044130D" w:rsidRDefault="00185922" w:rsidP="0071511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18107F" w:rsidRDefault="0018107F">
      <w:pPr>
        <w:rPr>
          <w:bCs/>
          <w:caps/>
          <w:spacing w:val="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82FF7" w:rsidRPr="000926E6" w:rsidTr="0001730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82FF7" w:rsidRPr="000926E6" w:rsidRDefault="00782FF7" w:rsidP="00740820">
            <w:pPr>
              <w:jc w:val="both"/>
              <w:rPr>
                <w:b/>
                <w:sz w:val="28"/>
                <w:szCs w:val="28"/>
              </w:rPr>
            </w:pPr>
            <w:r w:rsidRPr="000926E6">
              <w:rPr>
                <w:b/>
                <w:sz w:val="28"/>
                <w:szCs w:val="28"/>
              </w:rPr>
              <w:t>Об утверждении Положения о конкурсной процедуре отбора на участие в научно-образовательной смене для одаренных детей</w:t>
            </w:r>
          </w:p>
        </w:tc>
      </w:tr>
    </w:tbl>
    <w:p w:rsidR="0018107F" w:rsidRPr="000926E6" w:rsidRDefault="0018107F">
      <w:pPr>
        <w:rPr>
          <w:sz w:val="28"/>
          <w:szCs w:val="28"/>
        </w:rPr>
      </w:pPr>
    </w:p>
    <w:p w:rsidR="0018107F" w:rsidRPr="000926E6" w:rsidRDefault="0018107F">
      <w:pPr>
        <w:rPr>
          <w:sz w:val="28"/>
          <w:szCs w:val="28"/>
        </w:rPr>
      </w:pPr>
    </w:p>
    <w:p w:rsidR="00782FF7" w:rsidRPr="000926E6" w:rsidRDefault="00A554C2" w:rsidP="00A554C2">
      <w:pPr>
        <w:ind w:firstLine="708"/>
        <w:jc w:val="both"/>
        <w:rPr>
          <w:b/>
          <w:sz w:val="28"/>
          <w:szCs w:val="28"/>
        </w:rPr>
      </w:pPr>
      <w:r w:rsidRPr="000926E6">
        <w:rPr>
          <w:sz w:val="28"/>
          <w:szCs w:val="28"/>
        </w:rPr>
        <w:t xml:space="preserve">В рамках реализации Стратегии социально-экономического развития городского округа Троицк в городе Москве на период до 2032 года, в целях популяризации науки и научно-технического наследия в городском округе Троицк в городе Москве, </w:t>
      </w:r>
      <w:r w:rsidR="00740820" w:rsidRPr="000926E6">
        <w:rPr>
          <w:sz w:val="28"/>
          <w:szCs w:val="28"/>
        </w:rPr>
        <w:t>на основании</w:t>
      </w:r>
      <w:r w:rsidRPr="000926E6">
        <w:rPr>
          <w:sz w:val="28"/>
          <w:szCs w:val="28"/>
        </w:rPr>
        <w:t xml:space="preserve"> решени</w:t>
      </w:r>
      <w:r w:rsidR="00F37C6C">
        <w:rPr>
          <w:sz w:val="28"/>
          <w:szCs w:val="28"/>
        </w:rPr>
        <w:t>й</w:t>
      </w:r>
      <w:r w:rsidRPr="000926E6">
        <w:rPr>
          <w:sz w:val="28"/>
          <w:szCs w:val="28"/>
        </w:rPr>
        <w:t xml:space="preserve"> Совета депутатов </w:t>
      </w:r>
      <w:r w:rsidR="00F37C6C" w:rsidRPr="000926E6">
        <w:rPr>
          <w:sz w:val="28"/>
          <w:szCs w:val="28"/>
        </w:rPr>
        <w:t>внутригородско</w:t>
      </w:r>
      <w:r w:rsidR="00F37C6C">
        <w:rPr>
          <w:sz w:val="28"/>
          <w:szCs w:val="28"/>
        </w:rPr>
        <w:t>го</w:t>
      </w:r>
      <w:r w:rsidR="00F37C6C" w:rsidRPr="000926E6">
        <w:rPr>
          <w:sz w:val="28"/>
          <w:szCs w:val="28"/>
        </w:rPr>
        <w:t xml:space="preserve"> муниципально</w:t>
      </w:r>
      <w:r w:rsidR="00F37C6C">
        <w:rPr>
          <w:sz w:val="28"/>
          <w:szCs w:val="28"/>
        </w:rPr>
        <w:t>го</w:t>
      </w:r>
      <w:r w:rsidR="00F37C6C" w:rsidRPr="000926E6">
        <w:rPr>
          <w:sz w:val="28"/>
          <w:szCs w:val="28"/>
        </w:rPr>
        <w:t xml:space="preserve"> образовани</w:t>
      </w:r>
      <w:r w:rsidR="00F37C6C">
        <w:rPr>
          <w:sz w:val="28"/>
          <w:szCs w:val="28"/>
        </w:rPr>
        <w:t>я</w:t>
      </w:r>
      <w:r w:rsidR="00F37C6C" w:rsidRPr="000926E6">
        <w:rPr>
          <w:sz w:val="28"/>
          <w:szCs w:val="28"/>
        </w:rPr>
        <w:t xml:space="preserve"> – </w:t>
      </w:r>
      <w:r w:rsidRPr="000926E6">
        <w:rPr>
          <w:sz w:val="28"/>
          <w:szCs w:val="28"/>
        </w:rPr>
        <w:t xml:space="preserve">городского округа Троицк в городе Москве от 28 ноября 2024 года № 88/6 «О Порядке установления местных праздников, организации и проведении местных праздничных, военно-патриотических и иных зрелищных мероприятий и перечень местных праздников во внутригородском муниципальном образовании – городском округе Троицк в городе Москве», от 20 ноября 2025 года № 304/30 «Об утверждении Перечней местных праздников и мероприятий как наукограда Российской Федерации во внутригородском муниципальном образовании – городском округе Троицк в городе Москве на 2026 год» </w:t>
      </w:r>
      <w:r w:rsidRPr="000926E6">
        <w:rPr>
          <w:b/>
          <w:sz w:val="28"/>
          <w:szCs w:val="28"/>
        </w:rPr>
        <w:t>аппарат Совета депутатов городского округа Троицк в городе Москве</w:t>
      </w:r>
      <w:r w:rsidR="00782FF7" w:rsidRPr="000926E6">
        <w:rPr>
          <w:b/>
          <w:sz w:val="28"/>
          <w:szCs w:val="28"/>
        </w:rPr>
        <w:t xml:space="preserve"> </w:t>
      </w:r>
    </w:p>
    <w:p w:rsidR="00A554C2" w:rsidRPr="000926E6" w:rsidRDefault="00A554C2" w:rsidP="00782FF7">
      <w:pPr>
        <w:jc w:val="center"/>
        <w:rPr>
          <w:b/>
          <w:sz w:val="28"/>
          <w:szCs w:val="28"/>
        </w:rPr>
      </w:pPr>
    </w:p>
    <w:p w:rsidR="00782FF7" w:rsidRPr="000926E6" w:rsidRDefault="00782FF7" w:rsidP="00782FF7">
      <w:pPr>
        <w:jc w:val="center"/>
        <w:rPr>
          <w:b/>
          <w:sz w:val="28"/>
          <w:szCs w:val="28"/>
        </w:rPr>
      </w:pPr>
      <w:r w:rsidRPr="000926E6">
        <w:rPr>
          <w:b/>
          <w:sz w:val="28"/>
          <w:szCs w:val="28"/>
        </w:rPr>
        <w:t>П О С Т А Н О В Л Я Е Т:</w:t>
      </w:r>
    </w:p>
    <w:p w:rsidR="0018107F" w:rsidRPr="000926E6" w:rsidRDefault="0018107F">
      <w:pPr>
        <w:rPr>
          <w:sz w:val="28"/>
          <w:szCs w:val="28"/>
        </w:rPr>
      </w:pPr>
    </w:p>
    <w:p w:rsidR="00A554C2" w:rsidRPr="000926E6" w:rsidRDefault="00782FF7" w:rsidP="00F37C6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26E6">
        <w:rPr>
          <w:sz w:val="28"/>
          <w:szCs w:val="28"/>
        </w:rPr>
        <w:t xml:space="preserve">Утвердить Положение о </w:t>
      </w:r>
      <w:r w:rsidR="00A554C2" w:rsidRPr="000926E6">
        <w:rPr>
          <w:sz w:val="28"/>
          <w:szCs w:val="28"/>
        </w:rPr>
        <w:t xml:space="preserve">конкурсной процедуре отбора на участие в научно-образовательной смене для одаренных детей </w:t>
      </w:r>
      <w:r w:rsidR="00740820" w:rsidRPr="000926E6">
        <w:rPr>
          <w:sz w:val="28"/>
          <w:szCs w:val="28"/>
        </w:rPr>
        <w:t xml:space="preserve">согласно </w:t>
      </w:r>
      <w:r w:rsidRPr="000926E6">
        <w:rPr>
          <w:sz w:val="28"/>
          <w:szCs w:val="28"/>
        </w:rPr>
        <w:t>приложени</w:t>
      </w:r>
      <w:r w:rsidR="00740820" w:rsidRPr="000926E6">
        <w:rPr>
          <w:sz w:val="28"/>
          <w:szCs w:val="28"/>
        </w:rPr>
        <w:t>ю к настоящему постановлению</w:t>
      </w:r>
      <w:r w:rsidRPr="000926E6">
        <w:rPr>
          <w:sz w:val="28"/>
          <w:szCs w:val="28"/>
        </w:rPr>
        <w:t>.</w:t>
      </w:r>
    </w:p>
    <w:p w:rsidR="00980701" w:rsidRDefault="00980701" w:rsidP="00980701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</w:t>
      </w:r>
      <w:r w:rsidRPr="00383C89">
        <w:rPr>
          <w:sz w:val="28"/>
          <w:szCs w:val="28"/>
        </w:rPr>
        <w:t xml:space="preserve">ние в сетевом издании «Московский муниципальный вестник» и разместить на официальном сайте органов местного самоуправления </w:t>
      </w:r>
      <w:r w:rsidRPr="000F3F5F">
        <w:rPr>
          <w:sz w:val="28"/>
          <w:szCs w:val="28"/>
        </w:rPr>
        <w:t xml:space="preserve">внутригородского муниципального образования – городского округа Троицк в городе Москве </w:t>
      </w:r>
      <w:hyperlink r:id="rId9" w:history="1">
        <w:r w:rsidRPr="00897A1B">
          <w:rPr>
            <w:sz w:val="28"/>
            <w:szCs w:val="28"/>
          </w:rPr>
          <w:t>http://троицк.рф</w:t>
        </w:r>
      </w:hyperlink>
      <w:r w:rsidRPr="000F3F5F">
        <w:rPr>
          <w:sz w:val="28"/>
          <w:szCs w:val="28"/>
        </w:rPr>
        <w:t>.</w:t>
      </w:r>
    </w:p>
    <w:p w:rsidR="00782FF7" w:rsidRPr="000926E6" w:rsidRDefault="00782FF7" w:rsidP="00F37C6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926E6">
        <w:rPr>
          <w:sz w:val="28"/>
          <w:szCs w:val="28"/>
        </w:rPr>
        <w:lastRenderedPageBreak/>
        <w:t xml:space="preserve">Контроль за </w:t>
      </w:r>
      <w:r w:rsidR="000926E6" w:rsidRPr="000926E6">
        <w:rPr>
          <w:sz w:val="28"/>
          <w:szCs w:val="28"/>
        </w:rPr>
        <w:t>вы</w:t>
      </w:r>
      <w:r w:rsidRPr="000926E6">
        <w:rPr>
          <w:sz w:val="28"/>
          <w:szCs w:val="28"/>
        </w:rPr>
        <w:t xml:space="preserve">полнением настоящего постановления </w:t>
      </w:r>
      <w:r w:rsidR="00740820" w:rsidRPr="000926E6">
        <w:rPr>
          <w:sz w:val="28"/>
          <w:szCs w:val="28"/>
        </w:rPr>
        <w:t>возложить на главу городского округа Троицк в городе Москве Дудочкина</w:t>
      </w:r>
      <w:r w:rsidR="000926E6" w:rsidRPr="000926E6">
        <w:rPr>
          <w:sz w:val="28"/>
          <w:szCs w:val="28"/>
        </w:rPr>
        <w:t xml:space="preserve"> В.Е.</w:t>
      </w:r>
    </w:p>
    <w:p w:rsidR="00782FF7" w:rsidRPr="000926E6" w:rsidRDefault="00782FF7" w:rsidP="00F37C6C">
      <w:pPr>
        <w:ind w:firstLine="709"/>
        <w:rPr>
          <w:sz w:val="28"/>
          <w:szCs w:val="28"/>
        </w:rPr>
      </w:pPr>
    </w:p>
    <w:p w:rsidR="0001730E" w:rsidRPr="000926E6" w:rsidRDefault="0001730E" w:rsidP="00F37C6C">
      <w:pPr>
        <w:ind w:firstLine="709"/>
        <w:rPr>
          <w:sz w:val="28"/>
          <w:szCs w:val="28"/>
        </w:rPr>
      </w:pPr>
    </w:p>
    <w:p w:rsidR="000926E6" w:rsidRPr="000926E6" w:rsidRDefault="0018107F" w:rsidP="000926E6">
      <w:pPr>
        <w:pStyle w:val="ConsPlusNormal"/>
        <w:jc w:val="both"/>
        <w:rPr>
          <w:b/>
        </w:rPr>
      </w:pPr>
      <w:r w:rsidRPr="000926E6">
        <w:rPr>
          <w:b/>
          <w:bCs/>
        </w:rPr>
        <w:t>Глава городского округа</w:t>
      </w:r>
      <w:r w:rsidRPr="000926E6">
        <w:rPr>
          <w:b/>
        </w:rPr>
        <w:t xml:space="preserve"> Троицк</w:t>
      </w:r>
    </w:p>
    <w:p w:rsidR="0018107F" w:rsidRPr="000926E6" w:rsidRDefault="0018107F" w:rsidP="000926E6">
      <w:pPr>
        <w:pStyle w:val="ConsPlusNormal"/>
        <w:jc w:val="both"/>
        <w:rPr>
          <w:b/>
        </w:rPr>
      </w:pPr>
      <w:r w:rsidRPr="000926E6">
        <w:rPr>
          <w:b/>
        </w:rPr>
        <w:t xml:space="preserve">в городе </w:t>
      </w:r>
      <w:r w:rsidRPr="000926E6">
        <w:rPr>
          <w:b/>
          <w:iCs/>
        </w:rPr>
        <w:t>Москве</w:t>
      </w:r>
      <w:r w:rsidRPr="000926E6">
        <w:rPr>
          <w:b/>
        </w:rPr>
        <w:t xml:space="preserve">                                                                </w:t>
      </w:r>
      <w:r w:rsidR="00A554C2" w:rsidRPr="000926E6">
        <w:rPr>
          <w:b/>
        </w:rPr>
        <w:t xml:space="preserve">           </w:t>
      </w:r>
      <w:r w:rsidRPr="000926E6">
        <w:rPr>
          <w:b/>
        </w:rPr>
        <w:t>В.Е. Дудочкин</w:t>
      </w:r>
    </w:p>
    <w:p w:rsidR="00A554C2" w:rsidRPr="000926E6" w:rsidRDefault="00A554C2" w:rsidP="00A554C2">
      <w:pPr>
        <w:jc w:val="both"/>
        <w:rPr>
          <w:b/>
          <w:sz w:val="28"/>
          <w:szCs w:val="28"/>
        </w:rPr>
      </w:pPr>
    </w:p>
    <w:p w:rsidR="00A554C2" w:rsidRPr="000926E6" w:rsidRDefault="00A554C2" w:rsidP="00A554C2">
      <w:pPr>
        <w:jc w:val="both"/>
        <w:rPr>
          <w:b/>
          <w:sz w:val="28"/>
          <w:szCs w:val="28"/>
        </w:rPr>
      </w:pPr>
    </w:p>
    <w:p w:rsidR="00A554C2" w:rsidRPr="000926E6" w:rsidRDefault="00A554C2" w:rsidP="00A554C2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554C2" w:rsidRPr="000926E6" w:rsidTr="00006E75">
        <w:tc>
          <w:tcPr>
            <w:tcW w:w="4678" w:type="dxa"/>
          </w:tcPr>
          <w:p w:rsidR="0001730E" w:rsidRDefault="0001730E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Default="00D50817" w:rsidP="00006E75">
            <w:pPr>
              <w:rPr>
                <w:sz w:val="28"/>
                <w:szCs w:val="28"/>
              </w:rPr>
            </w:pPr>
          </w:p>
          <w:p w:rsidR="00D50817" w:rsidRPr="000926E6" w:rsidRDefault="00D50817" w:rsidP="00006E75">
            <w:pPr>
              <w:rPr>
                <w:sz w:val="28"/>
                <w:szCs w:val="28"/>
              </w:rPr>
            </w:pPr>
          </w:p>
          <w:p w:rsidR="00A554C2" w:rsidRPr="000926E6" w:rsidRDefault="00CE564A" w:rsidP="00006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A554C2" w:rsidRPr="000926E6" w:rsidRDefault="00A554C2" w:rsidP="00FE2375">
            <w:pPr>
              <w:jc w:val="both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к постановлению аппарата Совета депутатов городского округа Троицк в городе Москве</w:t>
            </w:r>
          </w:p>
          <w:p w:rsidR="00A554C2" w:rsidRPr="000926E6" w:rsidRDefault="00071A5D" w:rsidP="00006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Pr="00F37C6C">
              <w:rPr>
                <w:sz w:val="28"/>
                <w:szCs w:val="28"/>
              </w:rPr>
              <w:t>20 мая 2026 года № 34</w:t>
            </w:r>
          </w:p>
        </w:tc>
      </w:tr>
    </w:tbl>
    <w:p w:rsidR="00071A5D" w:rsidRDefault="00071A5D" w:rsidP="0001730E">
      <w:pPr>
        <w:jc w:val="center"/>
        <w:rPr>
          <w:rFonts w:eastAsia="Calibri"/>
          <w:b/>
          <w:sz w:val="28"/>
          <w:szCs w:val="28"/>
        </w:rPr>
      </w:pPr>
    </w:p>
    <w:p w:rsidR="00071A5D" w:rsidRDefault="0001730E" w:rsidP="0001730E">
      <w:pPr>
        <w:jc w:val="center"/>
        <w:rPr>
          <w:rFonts w:eastAsia="Calibri"/>
          <w:b/>
          <w:sz w:val="28"/>
          <w:szCs w:val="28"/>
        </w:rPr>
      </w:pPr>
      <w:r w:rsidRPr="000926E6">
        <w:rPr>
          <w:rFonts w:eastAsia="Calibri"/>
          <w:b/>
          <w:sz w:val="28"/>
          <w:szCs w:val="28"/>
        </w:rPr>
        <w:t xml:space="preserve">Положение </w:t>
      </w:r>
    </w:p>
    <w:p w:rsidR="0001730E" w:rsidRPr="000926E6" w:rsidRDefault="0001730E" w:rsidP="00071A5D">
      <w:pPr>
        <w:jc w:val="center"/>
        <w:rPr>
          <w:rFonts w:eastAsia="Calibri"/>
          <w:b/>
          <w:sz w:val="28"/>
          <w:szCs w:val="28"/>
        </w:rPr>
      </w:pPr>
      <w:r w:rsidRPr="000926E6">
        <w:rPr>
          <w:rFonts w:eastAsia="Calibri"/>
          <w:b/>
          <w:sz w:val="28"/>
          <w:szCs w:val="28"/>
        </w:rPr>
        <w:t xml:space="preserve">о конкурсной процедуре отбора на участие в научно-образовательной смене для одаренных детей </w:t>
      </w:r>
    </w:p>
    <w:p w:rsidR="0001730E" w:rsidRPr="000926E6" w:rsidRDefault="0001730E" w:rsidP="00071A5D">
      <w:pPr>
        <w:jc w:val="center"/>
        <w:rPr>
          <w:rFonts w:eastAsia="Calibri"/>
          <w:b/>
          <w:sz w:val="28"/>
          <w:szCs w:val="28"/>
        </w:rPr>
      </w:pPr>
    </w:p>
    <w:p w:rsidR="0001730E" w:rsidRDefault="00A44673" w:rsidP="00071A5D">
      <w:pPr>
        <w:tabs>
          <w:tab w:val="left" w:pos="284"/>
        </w:tabs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1. </w:t>
      </w:r>
      <w:r w:rsidR="0001730E" w:rsidRPr="000926E6">
        <w:rPr>
          <w:rFonts w:eastAsia="Calibri"/>
          <w:b/>
          <w:bCs/>
          <w:sz w:val="28"/>
          <w:szCs w:val="28"/>
        </w:rPr>
        <w:t>Общие положения</w:t>
      </w:r>
    </w:p>
    <w:p w:rsidR="00071A5D" w:rsidRPr="000926E6" w:rsidRDefault="00071A5D" w:rsidP="00071A5D">
      <w:pPr>
        <w:tabs>
          <w:tab w:val="left" w:pos="284"/>
        </w:tabs>
        <w:jc w:val="center"/>
        <w:rPr>
          <w:rFonts w:eastAsia="Calibri"/>
          <w:b/>
          <w:bCs/>
          <w:sz w:val="28"/>
          <w:szCs w:val="28"/>
        </w:rPr>
      </w:pPr>
    </w:p>
    <w:p w:rsidR="0001730E" w:rsidRPr="00D50817" w:rsidRDefault="0001730E" w:rsidP="00071A5D">
      <w:pPr>
        <w:pStyle w:val="a6"/>
        <w:numPr>
          <w:ilvl w:val="1"/>
          <w:numId w:val="3"/>
        </w:numPr>
        <w:tabs>
          <w:tab w:val="left" w:pos="0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D50817">
        <w:rPr>
          <w:rFonts w:eastAsia="Calibri"/>
          <w:sz w:val="28"/>
          <w:szCs w:val="28"/>
        </w:rPr>
        <w:t>Данное Положение определяет порядок организации и проведения Конкурса на участие в научно-образовательной смене для о</w:t>
      </w:r>
      <w:r w:rsidR="00666336">
        <w:rPr>
          <w:rFonts w:eastAsia="Calibri"/>
          <w:sz w:val="28"/>
          <w:szCs w:val="28"/>
        </w:rPr>
        <w:t>даренных детей (далее – Конкурс</w:t>
      </w:r>
      <w:r w:rsidRPr="00D50817">
        <w:rPr>
          <w:rFonts w:eastAsia="Calibri"/>
          <w:sz w:val="28"/>
          <w:szCs w:val="28"/>
        </w:rPr>
        <w:t xml:space="preserve">), </w:t>
      </w:r>
      <w:r w:rsidRPr="00D50817">
        <w:rPr>
          <w:rFonts w:eastAsia="Calibri"/>
          <w:color w:val="252525"/>
          <w:sz w:val="28"/>
          <w:szCs w:val="28"/>
          <w:shd w:val="clear" w:color="auto" w:fill="FFFFFF"/>
        </w:rPr>
        <w:t>порядок участия в Конкурсе и определения победителей Конкурса</w:t>
      </w:r>
      <w:r w:rsidRPr="00D50817">
        <w:rPr>
          <w:rFonts w:eastAsia="Calibri"/>
          <w:sz w:val="28"/>
          <w:szCs w:val="28"/>
        </w:rPr>
        <w:t>.</w:t>
      </w:r>
    </w:p>
    <w:p w:rsidR="0001730E" w:rsidRPr="000926E6" w:rsidRDefault="0001730E" w:rsidP="00071A5D">
      <w:pPr>
        <w:numPr>
          <w:ilvl w:val="1"/>
          <w:numId w:val="3"/>
        </w:numPr>
        <w:tabs>
          <w:tab w:val="left" w:pos="0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rFonts w:eastAsia="Calibri"/>
          <w:sz w:val="28"/>
          <w:szCs w:val="28"/>
        </w:rPr>
        <w:t xml:space="preserve">Цель Конкурса: выявление и поддержка </w:t>
      </w:r>
      <w:r w:rsidRPr="000926E6">
        <w:rPr>
          <w:sz w:val="28"/>
          <w:szCs w:val="28"/>
        </w:rPr>
        <w:t xml:space="preserve">наиболее достойных участников, добившихся успехов и проявивших способности в области естественно-научной деятельности </w:t>
      </w:r>
      <w:r w:rsidRPr="000926E6">
        <w:rPr>
          <w:rFonts w:eastAsia="Calibri"/>
          <w:sz w:val="28"/>
          <w:szCs w:val="28"/>
        </w:rPr>
        <w:t>и</w:t>
      </w:r>
      <w:r w:rsidRPr="000926E6">
        <w:rPr>
          <w:rFonts w:eastAsia="Calibri"/>
          <w:i/>
          <w:sz w:val="28"/>
          <w:szCs w:val="28"/>
        </w:rPr>
        <w:t xml:space="preserve"> </w:t>
      </w:r>
      <w:r w:rsidRPr="000926E6">
        <w:rPr>
          <w:sz w:val="28"/>
          <w:szCs w:val="28"/>
        </w:rPr>
        <w:t>успешно выполнивших конкурсные задания настоящего Положения</w:t>
      </w:r>
      <w:r w:rsidRPr="000926E6">
        <w:rPr>
          <w:rFonts w:eastAsia="Calibri"/>
          <w:sz w:val="28"/>
          <w:szCs w:val="28"/>
        </w:rPr>
        <w:t xml:space="preserve"> для получения приглашения на участие в научно-образовательной смене </w:t>
      </w:r>
      <w:r w:rsidR="00F64638">
        <w:rPr>
          <w:rFonts w:eastAsia="Calibri"/>
          <w:sz w:val="28"/>
          <w:szCs w:val="28"/>
        </w:rPr>
        <w:t xml:space="preserve">с 17 по </w:t>
      </w:r>
      <w:r w:rsidRPr="000926E6">
        <w:rPr>
          <w:rFonts w:eastAsia="Calibri"/>
          <w:sz w:val="28"/>
          <w:szCs w:val="28"/>
        </w:rPr>
        <w:t>30 июля 2026 года, в рамках которой будет проводиться научно-образовательная программа.</w:t>
      </w:r>
    </w:p>
    <w:p w:rsidR="0001730E" w:rsidRPr="000926E6" w:rsidRDefault="0001730E" w:rsidP="00071A5D">
      <w:pPr>
        <w:numPr>
          <w:ilvl w:val="1"/>
          <w:numId w:val="3"/>
        </w:numPr>
        <w:tabs>
          <w:tab w:val="left" w:pos="0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rFonts w:eastAsia="Calibri"/>
          <w:sz w:val="28"/>
          <w:szCs w:val="28"/>
        </w:rPr>
        <w:t>О</w:t>
      </w:r>
      <w:r w:rsidR="00666336">
        <w:rPr>
          <w:rFonts w:eastAsia="Calibri"/>
          <w:sz w:val="28"/>
          <w:szCs w:val="28"/>
        </w:rPr>
        <w:t>рганизатором Конкурса является а</w:t>
      </w:r>
      <w:r w:rsidRPr="000926E6">
        <w:rPr>
          <w:rFonts w:eastAsia="Calibri"/>
          <w:sz w:val="28"/>
          <w:szCs w:val="28"/>
        </w:rPr>
        <w:t xml:space="preserve">ппарат Совета депутатов городского округа Троицк в городе Москве (далее – Организатор). </w:t>
      </w:r>
    </w:p>
    <w:p w:rsidR="0001730E" w:rsidRPr="000926E6" w:rsidRDefault="0001730E" w:rsidP="00071A5D">
      <w:pPr>
        <w:numPr>
          <w:ilvl w:val="1"/>
          <w:numId w:val="3"/>
        </w:numPr>
        <w:tabs>
          <w:tab w:val="left" w:pos="0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rFonts w:eastAsia="Calibri"/>
          <w:sz w:val="28"/>
          <w:szCs w:val="28"/>
        </w:rPr>
        <w:t>Исполнителем организации и проведения Конкурса является Фонд новых технологий в образовании «Байтик» (далее – Исполнитель).</w:t>
      </w:r>
    </w:p>
    <w:p w:rsidR="0001730E" w:rsidRPr="000926E6" w:rsidRDefault="0001730E" w:rsidP="00071A5D">
      <w:pPr>
        <w:numPr>
          <w:ilvl w:val="1"/>
          <w:numId w:val="3"/>
        </w:numPr>
        <w:tabs>
          <w:tab w:val="left" w:pos="0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rFonts w:eastAsia="Calibri"/>
          <w:sz w:val="28"/>
          <w:szCs w:val="28"/>
        </w:rPr>
        <w:t>Участие в Конкурсе бесплатное.</w:t>
      </w:r>
    </w:p>
    <w:p w:rsidR="00A44673" w:rsidRDefault="00A44673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Default="00A44673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="0001730E" w:rsidRPr="000926E6">
        <w:rPr>
          <w:rFonts w:eastAsia="Calibri"/>
          <w:b/>
          <w:sz w:val="28"/>
          <w:szCs w:val="28"/>
        </w:rPr>
        <w:t>Условия участия</w:t>
      </w:r>
    </w:p>
    <w:p w:rsidR="00A44673" w:rsidRPr="000926E6" w:rsidRDefault="00A44673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Pr="00666336" w:rsidRDefault="0001730E" w:rsidP="00071A5D">
      <w:pPr>
        <w:pStyle w:val="a6"/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Для участия в Конкурсе принимаются дети в возрасте с 13 до 17 лет (с 7 по 11 классы)</w:t>
      </w:r>
      <w:r w:rsidR="00666336">
        <w:rPr>
          <w:rFonts w:eastAsia="Calibri"/>
          <w:sz w:val="28"/>
          <w:szCs w:val="28"/>
        </w:rPr>
        <w:t>,</w:t>
      </w:r>
      <w:r w:rsidRPr="00666336">
        <w:rPr>
          <w:rFonts w:eastAsia="Calibri"/>
          <w:sz w:val="28"/>
          <w:szCs w:val="28"/>
        </w:rPr>
        <w:t xml:space="preserve"> обучающиеся в общеобразовательных учреждениях, расположенных на территории городского округа Троицк в городе Москве.</w:t>
      </w:r>
    </w:p>
    <w:p w:rsidR="0001730E" w:rsidRPr="00666336" w:rsidRDefault="0001730E" w:rsidP="00071A5D">
      <w:pPr>
        <w:pStyle w:val="a6"/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 xml:space="preserve">Соблюдение возрастных ограничений для получения приглашения на участие в научно-образовательной смене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666336">
        <w:rPr>
          <w:rFonts w:eastAsia="Calibri"/>
          <w:sz w:val="28"/>
          <w:szCs w:val="28"/>
        </w:rPr>
        <w:t xml:space="preserve">июля 2026 года обязательно. </w:t>
      </w:r>
    </w:p>
    <w:p w:rsidR="0001730E" w:rsidRPr="00666336" w:rsidRDefault="0001730E" w:rsidP="00071A5D">
      <w:pPr>
        <w:pStyle w:val="a6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>Конкурс проводится в следующие сроки:</w:t>
      </w:r>
    </w:p>
    <w:p w:rsidR="0001730E" w:rsidRPr="000926E6" w:rsidRDefault="0001730E" w:rsidP="00071A5D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22 мая 2026 года – объявление Конкурса;</w:t>
      </w:r>
    </w:p>
    <w:p w:rsidR="0001730E" w:rsidRPr="000926E6" w:rsidRDefault="002B1F96" w:rsidP="00071A5D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730E" w:rsidRPr="000926E6">
        <w:rPr>
          <w:sz w:val="28"/>
          <w:szCs w:val="28"/>
        </w:rPr>
        <w:t>о 15 июня</w:t>
      </w:r>
      <w:r w:rsidR="0001730E" w:rsidRPr="000926E6">
        <w:rPr>
          <w:i/>
          <w:sz w:val="28"/>
          <w:szCs w:val="28"/>
        </w:rPr>
        <w:t xml:space="preserve"> </w:t>
      </w:r>
      <w:r w:rsidR="0001730E" w:rsidRPr="000926E6">
        <w:rPr>
          <w:sz w:val="28"/>
          <w:szCs w:val="28"/>
        </w:rPr>
        <w:t xml:space="preserve">2026 года – прием заявок; </w:t>
      </w:r>
    </w:p>
    <w:p w:rsidR="0001730E" w:rsidRPr="000926E6" w:rsidRDefault="0001730E" w:rsidP="00071A5D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с 16 июня по 18 июня 2026 года – выполнение конкурсного задания, экспертиза;</w:t>
      </w:r>
    </w:p>
    <w:p w:rsidR="0001730E" w:rsidRPr="000926E6" w:rsidRDefault="0001730E" w:rsidP="00071A5D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19 июня</w:t>
      </w:r>
      <w:r w:rsidRPr="000926E6">
        <w:rPr>
          <w:i/>
          <w:sz w:val="28"/>
          <w:szCs w:val="28"/>
        </w:rPr>
        <w:t xml:space="preserve"> </w:t>
      </w:r>
      <w:r w:rsidRPr="000926E6">
        <w:rPr>
          <w:sz w:val="28"/>
          <w:szCs w:val="28"/>
        </w:rPr>
        <w:t xml:space="preserve">2026 года – подведение итогов </w:t>
      </w:r>
      <w:r w:rsidR="00666336">
        <w:rPr>
          <w:sz w:val="28"/>
          <w:szCs w:val="28"/>
        </w:rPr>
        <w:t>К</w:t>
      </w:r>
      <w:r w:rsidRPr="000926E6">
        <w:rPr>
          <w:sz w:val="28"/>
          <w:szCs w:val="28"/>
        </w:rPr>
        <w:t>онкурса.</w:t>
      </w:r>
    </w:p>
    <w:p w:rsidR="0001730E" w:rsidRPr="00D50817" w:rsidRDefault="0001730E" w:rsidP="00071A5D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D50817">
        <w:rPr>
          <w:color w:val="000000"/>
          <w:sz w:val="28"/>
          <w:szCs w:val="28"/>
        </w:rPr>
        <w:t>Регистрация участников Конкурса осуществляется путем подачи заявки на сайте Фонда новых технологий</w:t>
      </w:r>
      <w:r w:rsidR="00CE564A">
        <w:rPr>
          <w:color w:val="000000"/>
          <w:sz w:val="28"/>
          <w:szCs w:val="28"/>
        </w:rPr>
        <w:t xml:space="preserve"> в образовании</w:t>
      </w:r>
      <w:r w:rsidRPr="00D50817">
        <w:rPr>
          <w:color w:val="000000"/>
          <w:sz w:val="28"/>
          <w:szCs w:val="28"/>
        </w:rPr>
        <w:t xml:space="preserve"> «Байтик»</w:t>
      </w:r>
      <w:r w:rsidR="00666336">
        <w:rPr>
          <w:color w:val="000000"/>
          <w:sz w:val="28"/>
          <w:szCs w:val="28"/>
        </w:rPr>
        <w:t>.</w:t>
      </w:r>
      <w:r w:rsidRPr="00D50817">
        <w:rPr>
          <w:color w:val="000000"/>
          <w:sz w:val="28"/>
          <w:szCs w:val="28"/>
        </w:rPr>
        <w:t xml:space="preserve"> 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color w:val="000000"/>
          <w:sz w:val="28"/>
          <w:szCs w:val="28"/>
        </w:rPr>
        <w:lastRenderedPageBreak/>
        <w:t xml:space="preserve">Подача заявки на участие в Конкурсе осуществляется представителем участника – родителями ребенка (законными представителями и/или лицами их замещающими) (далее – Заявитель). 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color w:val="000000"/>
          <w:sz w:val="28"/>
          <w:szCs w:val="28"/>
        </w:rPr>
        <w:t xml:space="preserve">Поданная заявка по умолчанию </w:t>
      </w:r>
      <w:r w:rsidRPr="000926E6">
        <w:rPr>
          <w:rFonts w:eastAsia="Calibri"/>
          <w:sz w:val="28"/>
          <w:szCs w:val="28"/>
        </w:rPr>
        <w:t xml:space="preserve">подтверждает: ознакомление Заявителя с настоящим Положением и </w:t>
      </w:r>
      <w:r w:rsidRPr="000926E6">
        <w:rPr>
          <w:color w:val="000000"/>
          <w:sz w:val="28"/>
          <w:szCs w:val="28"/>
        </w:rPr>
        <w:t>добровольное</w:t>
      </w:r>
      <w:r w:rsidRPr="000926E6">
        <w:rPr>
          <w:rFonts w:eastAsia="Calibri"/>
          <w:sz w:val="28"/>
          <w:szCs w:val="28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Интернет. 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0926E6">
        <w:rPr>
          <w:color w:val="000000"/>
          <w:sz w:val="28"/>
          <w:szCs w:val="28"/>
        </w:rPr>
        <w:t>Все предоставленные Заявителем документы и заявка подлежат проверке Исполнителем на соответствие действительности указанных в них данных.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0926E6">
        <w:rPr>
          <w:color w:val="000000"/>
          <w:sz w:val="28"/>
          <w:szCs w:val="28"/>
        </w:rPr>
        <w:t>Заявитель не имеет права оказывать какое-либо воздействие на представителей Организаторов и Исполнителей, на результаты Конкурса и процедуру его проведения.</w:t>
      </w:r>
    </w:p>
    <w:p w:rsidR="0001730E" w:rsidRPr="000926E6" w:rsidRDefault="0001730E" w:rsidP="00071A5D">
      <w:pPr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rFonts w:eastAsia="Calibri"/>
          <w:sz w:val="28"/>
          <w:szCs w:val="28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:rsidR="00FE2375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r w:rsidR="0001730E" w:rsidRPr="000926E6">
        <w:rPr>
          <w:rFonts w:eastAsia="Calibri"/>
          <w:b/>
          <w:sz w:val="28"/>
          <w:szCs w:val="28"/>
        </w:rPr>
        <w:t>Порядок участия в Конкурсе</w:t>
      </w:r>
    </w:p>
    <w:p w:rsidR="00FE2375" w:rsidRPr="000926E6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Pr="00D50817" w:rsidRDefault="00CE564A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 на участие в К</w:t>
      </w:r>
      <w:r w:rsidR="0001730E" w:rsidRPr="00D50817">
        <w:rPr>
          <w:rFonts w:eastAsia="Calibri"/>
          <w:sz w:val="28"/>
          <w:szCs w:val="28"/>
        </w:rPr>
        <w:t xml:space="preserve">онкурсе подается </w:t>
      </w:r>
      <w:r w:rsidR="0001730E" w:rsidRPr="00D50817">
        <w:rPr>
          <w:color w:val="000000"/>
          <w:sz w:val="28"/>
          <w:szCs w:val="28"/>
        </w:rPr>
        <w:t>на сайте Фонда новых технологий</w:t>
      </w:r>
      <w:r w:rsidR="00666336">
        <w:rPr>
          <w:color w:val="000000"/>
          <w:sz w:val="28"/>
          <w:szCs w:val="28"/>
        </w:rPr>
        <w:t xml:space="preserve"> в образовании</w:t>
      </w:r>
      <w:r w:rsidR="0001730E" w:rsidRPr="00D50817">
        <w:rPr>
          <w:color w:val="000000"/>
          <w:sz w:val="28"/>
          <w:szCs w:val="28"/>
        </w:rPr>
        <w:t xml:space="preserve"> </w:t>
      </w:r>
      <w:r w:rsidR="0001730E" w:rsidRPr="00D50817">
        <w:rPr>
          <w:sz w:val="28"/>
          <w:szCs w:val="28"/>
        </w:rPr>
        <w:t xml:space="preserve">«Байтик» по ссылке </w:t>
      </w:r>
      <w:hyperlink r:id="rId10" w:history="1">
        <w:r w:rsidR="00666336" w:rsidRPr="001F2040">
          <w:rPr>
            <w:rStyle w:val="a9"/>
            <w:sz w:val="28"/>
            <w:szCs w:val="28"/>
          </w:rPr>
          <w:t>https://bytic.ru/courses/letnie-programmyi-2026/vyiezdnaya-nauchnaya-smena.html</w:t>
        </w:r>
      </w:hyperlink>
      <w:r w:rsidR="00666336">
        <w:rPr>
          <w:color w:val="000000"/>
          <w:sz w:val="28"/>
          <w:szCs w:val="28"/>
        </w:rPr>
        <w:t xml:space="preserve"> (приложение)</w:t>
      </w:r>
      <w:r w:rsidR="0001730E" w:rsidRPr="00D50817">
        <w:rPr>
          <w:sz w:val="28"/>
          <w:szCs w:val="28"/>
        </w:rPr>
        <w:t xml:space="preserve">. </w:t>
      </w:r>
    </w:p>
    <w:p w:rsidR="0001730E" w:rsidRPr="00D50817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D50817">
        <w:rPr>
          <w:color w:val="000000"/>
          <w:sz w:val="28"/>
          <w:szCs w:val="28"/>
        </w:rPr>
        <w:t xml:space="preserve">При наличии подаются </w:t>
      </w:r>
      <w:r w:rsidRPr="00D50817">
        <w:rPr>
          <w:rFonts w:eastAsia="Calibri"/>
          <w:sz w:val="28"/>
          <w:szCs w:val="28"/>
        </w:rPr>
        <w:t xml:space="preserve">документы, </w:t>
      </w:r>
      <w:r w:rsidR="00274DB0">
        <w:rPr>
          <w:rFonts w:eastAsia="Calibri"/>
          <w:sz w:val="28"/>
          <w:szCs w:val="28"/>
        </w:rPr>
        <w:t>подтверждающие достижения участника</w:t>
      </w:r>
      <w:r w:rsidR="00274DB0" w:rsidRPr="00274DB0">
        <w:rPr>
          <w:sz w:val="28"/>
          <w:szCs w:val="28"/>
        </w:rPr>
        <w:t xml:space="preserve"> </w:t>
      </w:r>
      <w:r w:rsidR="00B93057">
        <w:rPr>
          <w:sz w:val="28"/>
          <w:szCs w:val="28"/>
        </w:rPr>
        <w:t xml:space="preserve">в </w:t>
      </w:r>
      <w:r w:rsidR="00274DB0" w:rsidRPr="000926E6">
        <w:rPr>
          <w:sz w:val="28"/>
          <w:szCs w:val="28"/>
        </w:rPr>
        <w:t>конкурса</w:t>
      </w:r>
      <w:r w:rsidR="00B93057">
        <w:rPr>
          <w:sz w:val="28"/>
          <w:szCs w:val="28"/>
        </w:rPr>
        <w:t>х/ соревнованиях</w:t>
      </w:r>
      <w:r w:rsidR="00274DB0" w:rsidRPr="000926E6">
        <w:rPr>
          <w:sz w:val="28"/>
          <w:szCs w:val="28"/>
        </w:rPr>
        <w:t>/ олимп</w:t>
      </w:r>
      <w:r w:rsidR="00274DB0">
        <w:rPr>
          <w:sz w:val="28"/>
          <w:szCs w:val="28"/>
        </w:rPr>
        <w:t>иад</w:t>
      </w:r>
      <w:r w:rsidR="00B93057">
        <w:rPr>
          <w:sz w:val="28"/>
          <w:szCs w:val="28"/>
        </w:rPr>
        <w:t>ах</w:t>
      </w:r>
      <w:r w:rsidR="00274DB0">
        <w:rPr>
          <w:rFonts w:eastAsia="Calibri"/>
          <w:sz w:val="28"/>
          <w:szCs w:val="28"/>
        </w:rPr>
        <w:t>,</w:t>
      </w:r>
      <w:r w:rsidR="00274DB0" w:rsidRPr="00D50817">
        <w:rPr>
          <w:rFonts w:eastAsia="Calibri"/>
          <w:sz w:val="28"/>
          <w:szCs w:val="28"/>
        </w:rPr>
        <w:t xml:space="preserve"> за которые могут быть начислены дополнительные баллы</w:t>
      </w:r>
      <w:r w:rsidRPr="00D50817">
        <w:rPr>
          <w:rFonts w:eastAsia="Calibri"/>
          <w:sz w:val="28"/>
          <w:szCs w:val="28"/>
        </w:rPr>
        <w:t>:</w:t>
      </w:r>
    </w:p>
    <w:p w:rsidR="0001730E" w:rsidRDefault="004A5A0C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4DB0">
        <w:rPr>
          <w:sz w:val="28"/>
          <w:szCs w:val="28"/>
        </w:rPr>
        <w:t>обедител</w:t>
      </w:r>
      <w:r w:rsidR="00B93057">
        <w:rPr>
          <w:sz w:val="28"/>
          <w:szCs w:val="28"/>
        </w:rPr>
        <w:t>ь</w:t>
      </w:r>
      <w:r w:rsidR="00274DB0">
        <w:rPr>
          <w:sz w:val="28"/>
          <w:szCs w:val="28"/>
        </w:rPr>
        <w:t xml:space="preserve"> и</w:t>
      </w:r>
      <w:r w:rsidR="00B93057">
        <w:rPr>
          <w:sz w:val="28"/>
          <w:szCs w:val="28"/>
        </w:rPr>
        <w:t>ли</w:t>
      </w:r>
      <w:r w:rsidR="00274DB0">
        <w:rPr>
          <w:sz w:val="28"/>
          <w:szCs w:val="28"/>
        </w:rPr>
        <w:t xml:space="preserve"> призер</w:t>
      </w:r>
      <w:r w:rsidR="00B93057">
        <w:rPr>
          <w:sz w:val="28"/>
          <w:szCs w:val="28"/>
        </w:rPr>
        <w:t xml:space="preserve"> </w:t>
      </w:r>
      <w:r w:rsidR="00274DB0">
        <w:rPr>
          <w:sz w:val="28"/>
          <w:szCs w:val="28"/>
        </w:rPr>
        <w:t>Всероссийск</w:t>
      </w:r>
      <w:r w:rsidR="00B93057">
        <w:rPr>
          <w:sz w:val="28"/>
          <w:szCs w:val="28"/>
        </w:rPr>
        <w:t xml:space="preserve">ой олимпиады школьников по физике, химии, биологии или математике – </w:t>
      </w:r>
      <w:r>
        <w:rPr>
          <w:sz w:val="28"/>
          <w:szCs w:val="28"/>
        </w:rPr>
        <w:t>заключительный</w:t>
      </w:r>
      <w:r w:rsidR="00B93057">
        <w:rPr>
          <w:sz w:val="28"/>
          <w:szCs w:val="28"/>
        </w:rPr>
        <w:t xml:space="preserve"> этап</w:t>
      </w:r>
      <w:r w:rsidR="00F64638">
        <w:rPr>
          <w:sz w:val="28"/>
          <w:szCs w:val="28"/>
        </w:rPr>
        <w:t xml:space="preserve"> </w:t>
      </w:r>
      <w:r w:rsidR="0001730E" w:rsidRPr="000926E6">
        <w:rPr>
          <w:sz w:val="28"/>
          <w:szCs w:val="28"/>
        </w:rPr>
        <w:t>(</w:t>
      </w:r>
      <w:r w:rsidR="00B93057">
        <w:rPr>
          <w:sz w:val="28"/>
          <w:szCs w:val="28"/>
        </w:rPr>
        <w:t>4</w:t>
      </w:r>
      <w:r w:rsidR="0001730E" w:rsidRPr="000926E6">
        <w:rPr>
          <w:sz w:val="28"/>
          <w:szCs w:val="28"/>
        </w:rPr>
        <w:t xml:space="preserve"> балл</w:t>
      </w:r>
      <w:r w:rsidR="00CE564A">
        <w:rPr>
          <w:sz w:val="28"/>
          <w:szCs w:val="28"/>
        </w:rPr>
        <w:t>а</w:t>
      </w:r>
      <w:r w:rsidR="0001730E" w:rsidRPr="000926E6">
        <w:rPr>
          <w:sz w:val="28"/>
          <w:szCs w:val="28"/>
        </w:rPr>
        <w:t>);</w:t>
      </w:r>
    </w:p>
    <w:p w:rsidR="00B93057" w:rsidRDefault="004A5A0C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3057">
        <w:rPr>
          <w:sz w:val="28"/>
          <w:szCs w:val="28"/>
        </w:rPr>
        <w:t>обедитель или призер Всероссийской олимпиады школьников по физике, химии, биологии или математике – региональный этап</w:t>
      </w:r>
      <w:r w:rsidR="00B93057" w:rsidRPr="000926E6">
        <w:rPr>
          <w:sz w:val="28"/>
          <w:szCs w:val="28"/>
        </w:rPr>
        <w:t xml:space="preserve"> (</w:t>
      </w:r>
      <w:r w:rsidR="00B93057">
        <w:rPr>
          <w:sz w:val="28"/>
          <w:szCs w:val="28"/>
        </w:rPr>
        <w:t>3</w:t>
      </w:r>
      <w:r w:rsidR="00B93057" w:rsidRPr="000926E6">
        <w:rPr>
          <w:sz w:val="28"/>
          <w:szCs w:val="28"/>
        </w:rPr>
        <w:t xml:space="preserve"> балла);</w:t>
      </w:r>
    </w:p>
    <w:p w:rsidR="00B93057" w:rsidRDefault="004A5A0C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3057">
        <w:rPr>
          <w:sz w:val="28"/>
          <w:szCs w:val="28"/>
        </w:rPr>
        <w:t xml:space="preserve">обедитель или призер Всероссийской олимпиады школьников по </w:t>
      </w:r>
      <w:r w:rsidR="00B93057" w:rsidRPr="000926E6">
        <w:rPr>
          <w:sz w:val="28"/>
          <w:szCs w:val="28"/>
        </w:rPr>
        <w:t>физик</w:t>
      </w:r>
      <w:r w:rsidR="00B93057">
        <w:rPr>
          <w:sz w:val="28"/>
          <w:szCs w:val="28"/>
        </w:rPr>
        <w:t>е</w:t>
      </w:r>
      <w:r w:rsidR="00B93057" w:rsidRPr="000926E6">
        <w:rPr>
          <w:sz w:val="28"/>
          <w:szCs w:val="28"/>
        </w:rPr>
        <w:t>, химии, биологии или математик</w:t>
      </w:r>
      <w:r w:rsidR="00B93057">
        <w:rPr>
          <w:sz w:val="28"/>
          <w:szCs w:val="28"/>
        </w:rPr>
        <w:t>е – муниципальный этап</w:t>
      </w:r>
      <w:r w:rsidR="00B93057" w:rsidRPr="000926E6">
        <w:rPr>
          <w:sz w:val="28"/>
          <w:szCs w:val="28"/>
        </w:rPr>
        <w:t xml:space="preserve"> (</w:t>
      </w:r>
      <w:r w:rsidR="00B93057">
        <w:rPr>
          <w:sz w:val="28"/>
          <w:szCs w:val="28"/>
        </w:rPr>
        <w:t>2</w:t>
      </w:r>
      <w:r w:rsidR="00B93057" w:rsidRPr="000926E6">
        <w:rPr>
          <w:sz w:val="28"/>
          <w:szCs w:val="28"/>
        </w:rPr>
        <w:t xml:space="preserve"> балла);</w:t>
      </w:r>
    </w:p>
    <w:p w:rsidR="0001730E" w:rsidRDefault="004A5A0C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B93057">
        <w:rPr>
          <w:color w:val="000000"/>
          <w:sz w:val="28"/>
          <w:szCs w:val="28"/>
          <w:shd w:val="clear" w:color="auto" w:fill="FFFFFF"/>
        </w:rPr>
        <w:t>обедитель или призер</w:t>
      </w:r>
      <w:r w:rsidR="0001730E" w:rsidRPr="000926E6">
        <w:rPr>
          <w:color w:val="000000"/>
          <w:sz w:val="28"/>
          <w:szCs w:val="28"/>
          <w:shd w:val="clear" w:color="auto" w:fill="FFFFFF"/>
        </w:rPr>
        <w:t xml:space="preserve"> Всероссийской викторины юных физиков Отделения физических наук РАН (3 балла);</w:t>
      </w:r>
    </w:p>
    <w:p w:rsidR="00B93057" w:rsidRPr="000926E6" w:rsidRDefault="004A5A0C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B93057">
        <w:rPr>
          <w:color w:val="000000"/>
          <w:sz w:val="28"/>
          <w:szCs w:val="28"/>
          <w:shd w:val="clear" w:color="auto" w:fill="FFFFFF"/>
        </w:rPr>
        <w:t>обедитель</w:t>
      </w:r>
      <w:r w:rsidR="00B93057" w:rsidRPr="000926E6">
        <w:rPr>
          <w:color w:val="000000"/>
          <w:sz w:val="28"/>
          <w:szCs w:val="28"/>
          <w:shd w:val="clear" w:color="auto" w:fill="FFFFFF"/>
        </w:rPr>
        <w:t xml:space="preserve"> и</w:t>
      </w:r>
      <w:r w:rsidR="00B93057">
        <w:rPr>
          <w:color w:val="000000"/>
          <w:sz w:val="28"/>
          <w:szCs w:val="28"/>
          <w:shd w:val="clear" w:color="auto" w:fill="FFFFFF"/>
        </w:rPr>
        <w:t>ли</w:t>
      </w:r>
      <w:r w:rsidR="00B93057" w:rsidRPr="000926E6">
        <w:rPr>
          <w:color w:val="000000"/>
          <w:sz w:val="28"/>
          <w:szCs w:val="28"/>
          <w:shd w:val="clear" w:color="auto" w:fill="FFFFFF"/>
        </w:rPr>
        <w:t xml:space="preserve"> </w:t>
      </w:r>
      <w:r w:rsidR="00B93057">
        <w:rPr>
          <w:color w:val="000000"/>
          <w:sz w:val="28"/>
          <w:szCs w:val="28"/>
          <w:shd w:val="clear" w:color="auto" w:fill="FFFFFF"/>
        </w:rPr>
        <w:t>призер</w:t>
      </w:r>
      <w:r w:rsidR="00B93057" w:rsidRPr="000926E6">
        <w:rPr>
          <w:color w:val="000000"/>
          <w:sz w:val="28"/>
          <w:szCs w:val="28"/>
          <w:shd w:val="clear" w:color="auto" w:fill="FFFFFF"/>
        </w:rPr>
        <w:t xml:space="preserve"> </w:t>
      </w:r>
      <w:r w:rsidR="00B93057" w:rsidRPr="000926E6">
        <w:rPr>
          <w:sz w:val="28"/>
          <w:szCs w:val="28"/>
        </w:rPr>
        <w:t>других конкурсов/соревновании/олимпиад в естественно-научном и т</w:t>
      </w:r>
      <w:r w:rsidR="00B93057">
        <w:rPr>
          <w:sz w:val="28"/>
          <w:szCs w:val="28"/>
        </w:rPr>
        <w:t>ехническом направлении (1 балл);</w:t>
      </w:r>
    </w:p>
    <w:p w:rsidR="0001730E" w:rsidRPr="000926E6" w:rsidRDefault="0001730E" w:rsidP="00071A5D">
      <w:pPr>
        <w:pStyle w:val="a6"/>
        <w:tabs>
          <w:tab w:val="left" w:pos="0"/>
          <w:tab w:val="left" w:pos="525"/>
          <w:tab w:val="left" w:pos="945"/>
          <w:tab w:val="left" w:pos="31680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Физический марафон для школьников «Шаг в науку» (го</w:t>
      </w:r>
      <w:r w:rsidR="00F64638">
        <w:rPr>
          <w:sz w:val="28"/>
          <w:szCs w:val="28"/>
        </w:rPr>
        <w:t>родской округ</w:t>
      </w:r>
      <w:r w:rsidRPr="000926E6">
        <w:rPr>
          <w:sz w:val="28"/>
          <w:szCs w:val="28"/>
        </w:rPr>
        <w:t xml:space="preserve"> Т</w:t>
      </w:r>
      <w:r w:rsidR="00B93057">
        <w:rPr>
          <w:sz w:val="28"/>
          <w:szCs w:val="28"/>
        </w:rPr>
        <w:t>роицк в городе Москве) (1 балл).</w:t>
      </w:r>
    </w:p>
    <w:p w:rsidR="0001730E" w:rsidRPr="000926E6" w:rsidRDefault="0001730E" w:rsidP="00071A5D">
      <w:pPr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Заявитель может направить не более 5 копий дипломов (сертификатов), подтверждающих достижения в конкретных конкурсах/соревнованиях/олимпиадах в естественно-научном и техническом направлении.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0926E6">
        <w:rPr>
          <w:rFonts w:eastAsia="Calibri"/>
          <w:sz w:val="28"/>
          <w:szCs w:val="28"/>
        </w:rPr>
        <w:t xml:space="preserve">Документы направляются на электронный адрес </w:t>
      </w:r>
      <w:hyperlink r:id="rId11" w:history="1">
        <w:r w:rsidRPr="000926E6">
          <w:rPr>
            <w:rStyle w:val="a9"/>
            <w:sz w:val="28"/>
            <w:szCs w:val="28"/>
            <w:lang w:val="en-US"/>
          </w:rPr>
          <w:t>bytic</w:t>
        </w:r>
        <w:r w:rsidRPr="000926E6">
          <w:rPr>
            <w:rStyle w:val="a9"/>
            <w:sz w:val="28"/>
            <w:szCs w:val="28"/>
          </w:rPr>
          <w:t>@</w:t>
        </w:r>
        <w:r w:rsidRPr="000926E6">
          <w:rPr>
            <w:rStyle w:val="a9"/>
            <w:sz w:val="28"/>
            <w:szCs w:val="28"/>
            <w:lang w:val="en-US"/>
          </w:rPr>
          <w:t>bytic</w:t>
        </w:r>
        <w:r w:rsidRPr="000926E6">
          <w:rPr>
            <w:rStyle w:val="a9"/>
            <w:sz w:val="28"/>
            <w:szCs w:val="28"/>
          </w:rPr>
          <w:t>.</w:t>
        </w:r>
        <w:r w:rsidRPr="000926E6">
          <w:rPr>
            <w:rStyle w:val="a9"/>
            <w:sz w:val="28"/>
            <w:szCs w:val="28"/>
            <w:lang w:val="en-US"/>
          </w:rPr>
          <w:t>ru</w:t>
        </w:r>
      </w:hyperlink>
      <w:r w:rsidRPr="000926E6">
        <w:rPr>
          <w:sz w:val="28"/>
          <w:szCs w:val="28"/>
        </w:rPr>
        <w:t xml:space="preserve"> </w:t>
      </w:r>
      <w:r w:rsidRPr="000926E6">
        <w:rPr>
          <w:rFonts w:eastAsia="Calibri"/>
          <w:sz w:val="28"/>
          <w:szCs w:val="28"/>
        </w:rPr>
        <w:t xml:space="preserve">отдельными вложенными файлами в виде </w:t>
      </w:r>
      <w:r w:rsidRPr="000926E6">
        <w:rPr>
          <w:sz w:val="28"/>
          <w:szCs w:val="28"/>
        </w:rPr>
        <w:t xml:space="preserve">скан-копий в формате </w:t>
      </w:r>
      <w:r w:rsidRPr="000926E6">
        <w:rPr>
          <w:rFonts w:eastAsia="Calibri"/>
          <w:sz w:val="28"/>
          <w:szCs w:val="28"/>
          <w:lang w:val="en-US"/>
        </w:rPr>
        <w:t>jpg</w:t>
      </w:r>
      <w:r w:rsidRPr="000926E6">
        <w:rPr>
          <w:rFonts w:eastAsia="Calibri"/>
          <w:sz w:val="28"/>
          <w:szCs w:val="28"/>
        </w:rPr>
        <w:t xml:space="preserve"> или </w:t>
      </w:r>
      <w:r w:rsidRPr="000926E6">
        <w:rPr>
          <w:sz w:val="28"/>
          <w:szCs w:val="28"/>
        </w:rPr>
        <w:t xml:space="preserve">pdf, с указанием фамилии участника </w:t>
      </w:r>
      <w:r w:rsidR="00B93057">
        <w:rPr>
          <w:sz w:val="28"/>
          <w:szCs w:val="28"/>
        </w:rPr>
        <w:t>К</w:t>
      </w:r>
      <w:r w:rsidRPr="000926E6">
        <w:rPr>
          <w:sz w:val="28"/>
          <w:szCs w:val="28"/>
        </w:rPr>
        <w:t>онкурса в теме письма</w:t>
      </w:r>
      <w:r w:rsidRPr="000926E6">
        <w:rPr>
          <w:rFonts w:eastAsia="Calibri"/>
          <w:sz w:val="28"/>
          <w:szCs w:val="28"/>
        </w:rPr>
        <w:t>.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lastRenderedPageBreak/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Организатором без объяснения причин отказа. </w:t>
      </w:r>
    </w:p>
    <w:p w:rsidR="0001730E" w:rsidRPr="000926E6" w:rsidRDefault="0001730E" w:rsidP="00071A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0926E6">
        <w:rPr>
          <w:rFonts w:eastAsia="Calibri"/>
          <w:color w:val="000000" w:themeColor="text1"/>
          <w:sz w:val="28"/>
          <w:szCs w:val="28"/>
          <w:shd w:val="clear" w:color="auto" w:fill="FFFFFF"/>
        </w:rPr>
        <w:t>Участники, успешно прошедшие регистрацию, получают доступ к выполнению конкурсного задания в сроки, предусмотренные настоящим Положением.</w:t>
      </w:r>
    </w:p>
    <w:p w:rsidR="0001730E" w:rsidRDefault="00FE2375" w:rsidP="00071A5D">
      <w:pPr>
        <w:pStyle w:val="a6"/>
        <w:tabs>
          <w:tab w:val="left" w:pos="0"/>
        </w:tabs>
        <w:ind w:left="0" w:firstLine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</w:t>
      </w:r>
      <w:r w:rsidR="0001730E" w:rsidRPr="00D50817">
        <w:rPr>
          <w:rFonts w:eastAsia="Calibri"/>
          <w:b/>
          <w:sz w:val="28"/>
          <w:szCs w:val="28"/>
        </w:rPr>
        <w:t>Порядок проведения конкурса</w:t>
      </w:r>
    </w:p>
    <w:p w:rsidR="00FE2375" w:rsidRPr="00D50817" w:rsidRDefault="00FE2375" w:rsidP="00071A5D">
      <w:pPr>
        <w:pStyle w:val="a6"/>
        <w:tabs>
          <w:tab w:val="left" w:pos="0"/>
        </w:tabs>
        <w:ind w:left="0" w:firstLine="851"/>
        <w:jc w:val="center"/>
        <w:rPr>
          <w:rFonts w:eastAsia="Calibri"/>
          <w:b/>
          <w:sz w:val="28"/>
          <w:szCs w:val="28"/>
        </w:rPr>
      </w:pP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 xml:space="preserve">Для отбора участников формируется Конкурсная комиссия, возглавляемая главой городского округа Троицк в городе Москве. Состав </w:t>
      </w:r>
      <w:r w:rsidR="00B93057">
        <w:rPr>
          <w:rFonts w:eastAsia="Calibri"/>
          <w:sz w:val="28"/>
          <w:szCs w:val="28"/>
        </w:rPr>
        <w:t xml:space="preserve">Конкурсной </w:t>
      </w:r>
      <w:r w:rsidRPr="00666336">
        <w:rPr>
          <w:rFonts w:eastAsia="Calibri"/>
          <w:sz w:val="28"/>
          <w:szCs w:val="28"/>
        </w:rPr>
        <w:t>комиссии утверждается постановлением аппарата Совета депутатов городского округа Троицк в городе Москве.</w:t>
      </w:r>
    </w:p>
    <w:p w:rsidR="0001730E" w:rsidRPr="000926E6" w:rsidRDefault="0001730E" w:rsidP="00071A5D">
      <w:pPr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rFonts w:eastAsia="Calibri"/>
          <w:sz w:val="28"/>
          <w:szCs w:val="28"/>
        </w:rPr>
      </w:pPr>
      <w:r w:rsidRPr="000926E6">
        <w:rPr>
          <w:sz w:val="28"/>
          <w:szCs w:val="28"/>
        </w:rPr>
        <w:t xml:space="preserve">Конкурс предусматривает выполнение определенного конкурсного задания. </w:t>
      </w:r>
      <w:r w:rsidRPr="000926E6">
        <w:rPr>
          <w:rFonts w:eastAsia="Calibri"/>
          <w:sz w:val="28"/>
          <w:szCs w:val="28"/>
        </w:rPr>
        <w:t>Информацию о</w:t>
      </w:r>
      <w:r w:rsidRPr="000926E6">
        <w:rPr>
          <w:rFonts w:eastAsia="Calibri"/>
          <w:sz w:val="28"/>
          <w:szCs w:val="28"/>
          <w:shd w:val="clear" w:color="auto" w:fill="FFFFFF"/>
        </w:rPr>
        <w:t xml:space="preserve"> результатах участия </w:t>
      </w:r>
      <w:r w:rsidRPr="000926E6">
        <w:rPr>
          <w:rFonts w:eastAsia="Calibri"/>
          <w:sz w:val="28"/>
          <w:szCs w:val="28"/>
        </w:rPr>
        <w:t xml:space="preserve">в Конкурсе участники </w:t>
      </w:r>
      <w:r w:rsidRPr="000926E6">
        <w:rPr>
          <w:rFonts w:eastAsia="Calibri"/>
          <w:sz w:val="28"/>
          <w:szCs w:val="28"/>
          <w:shd w:val="clear" w:color="auto" w:fill="FFFFFF"/>
        </w:rPr>
        <w:t>получают в персональном порядке</w:t>
      </w:r>
      <w:r w:rsidRPr="000926E6">
        <w:rPr>
          <w:rFonts w:eastAsia="Calibri"/>
          <w:sz w:val="28"/>
          <w:szCs w:val="28"/>
        </w:rPr>
        <w:t xml:space="preserve"> </w:t>
      </w:r>
      <w:r w:rsidRPr="000926E6">
        <w:rPr>
          <w:rFonts w:eastAsia="Calibri"/>
          <w:sz w:val="28"/>
          <w:szCs w:val="28"/>
          <w:shd w:val="clear" w:color="auto" w:fill="FFFFFF"/>
        </w:rPr>
        <w:t xml:space="preserve">на личные адреса электронной почты, указанные в заявке. </w:t>
      </w:r>
    </w:p>
    <w:p w:rsidR="0001730E" w:rsidRPr="000926E6" w:rsidRDefault="0001730E" w:rsidP="00071A5D">
      <w:pPr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0926E6">
        <w:rPr>
          <w:rFonts w:eastAsia="Calibri"/>
          <w:color w:val="000000" w:themeColor="text1"/>
          <w:sz w:val="28"/>
          <w:szCs w:val="28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</w:t>
      </w:r>
      <w:r w:rsidR="002B1F96">
        <w:rPr>
          <w:rFonts w:eastAsia="Calibri"/>
          <w:color w:val="000000" w:themeColor="text1"/>
          <w:sz w:val="28"/>
          <w:szCs w:val="28"/>
        </w:rPr>
        <w:t>П</w:t>
      </w:r>
      <w:r w:rsidRPr="000926E6">
        <w:rPr>
          <w:rFonts w:eastAsia="Calibri"/>
          <w:color w:val="000000" w:themeColor="text1"/>
          <w:sz w:val="28"/>
          <w:szCs w:val="28"/>
        </w:rPr>
        <w:t xml:space="preserve">оложением. </w:t>
      </w:r>
    </w:p>
    <w:p w:rsidR="0001730E" w:rsidRPr="000926E6" w:rsidRDefault="0001730E" w:rsidP="00071A5D">
      <w:pPr>
        <w:numPr>
          <w:ilvl w:val="0"/>
          <w:numId w:val="9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926E6">
        <w:rPr>
          <w:sz w:val="28"/>
          <w:szCs w:val="28"/>
        </w:rPr>
        <w:t>Экспертиза заявочных документов и качества выполнения конкурсных заданий осуществляется Конкурсной комиссией в три этапа:</w:t>
      </w:r>
    </w:p>
    <w:p w:rsidR="0001730E" w:rsidRPr="000926E6" w:rsidRDefault="0001730E" w:rsidP="00071A5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0926E6">
        <w:rPr>
          <w:b/>
          <w:sz w:val="28"/>
          <w:szCs w:val="28"/>
        </w:rPr>
        <w:t xml:space="preserve">Прием заявок </w:t>
      </w:r>
      <w:r w:rsidRPr="000926E6">
        <w:rPr>
          <w:sz w:val="28"/>
          <w:szCs w:val="28"/>
        </w:rPr>
        <w:t xml:space="preserve">проводится </w:t>
      </w:r>
      <w:r w:rsidR="002B1F96">
        <w:rPr>
          <w:b/>
          <w:sz w:val="28"/>
          <w:szCs w:val="28"/>
        </w:rPr>
        <w:t>с 22 мая 2026 года п</w:t>
      </w:r>
      <w:r w:rsidRPr="000926E6">
        <w:rPr>
          <w:b/>
          <w:sz w:val="28"/>
          <w:szCs w:val="28"/>
        </w:rPr>
        <w:t>о 15 июня 2026 года</w:t>
      </w:r>
      <w:r w:rsidRPr="000926E6">
        <w:rPr>
          <w:sz w:val="28"/>
          <w:szCs w:val="28"/>
        </w:rPr>
        <w:t xml:space="preserve">. </w:t>
      </w:r>
      <w:r w:rsidRPr="000926E6">
        <w:rPr>
          <w:rFonts w:eastAsia="Calibri"/>
          <w:sz w:val="28"/>
          <w:szCs w:val="28"/>
        </w:rPr>
        <w:t xml:space="preserve">На этом этапе </w:t>
      </w:r>
      <w:r w:rsidR="002B1F96">
        <w:rPr>
          <w:rFonts w:eastAsia="Calibri"/>
          <w:sz w:val="28"/>
          <w:szCs w:val="28"/>
        </w:rPr>
        <w:t xml:space="preserve">Конкурсная </w:t>
      </w:r>
      <w:r w:rsidRPr="000926E6">
        <w:rPr>
          <w:rFonts w:eastAsia="Calibri"/>
          <w:sz w:val="28"/>
          <w:szCs w:val="28"/>
        </w:rPr>
        <w:t xml:space="preserve">комиссия принимает заявки на участие в Конкурсе и отклоняет заявки тех участников, которые не соответствуют формальным требованиям настоящего Положения. Участникам, успешно прошедшим регистрацию на Конкурс, направляется приглашение на конкурсное задание. </w:t>
      </w:r>
    </w:p>
    <w:p w:rsidR="0001730E" w:rsidRPr="000926E6" w:rsidRDefault="0001730E" w:rsidP="00071A5D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  <w:r w:rsidRPr="000926E6">
        <w:rPr>
          <w:b/>
          <w:sz w:val="28"/>
          <w:szCs w:val="28"/>
        </w:rPr>
        <w:t>Конкурс</w:t>
      </w:r>
      <w:r w:rsidRPr="000926E6">
        <w:rPr>
          <w:sz w:val="28"/>
          <w:szCs w:val="28"/>
        </w:rPr>
        <w:t xml:space="preserve"> проводится </w:t>
      </w:r>
      <w:r w:rsidRPr="000926E6">
        <w:rPr>
          <w:b/>
          <w:sz w:val="28"/>
          <w:szCs w:val="28"/>
        </w:rPr>
        <w:t>с 16 июня 2026 года по 18 июня 2026 года</w:t>
      </w:r>
      <w:r w:rsidRPr="000926E6">
        <w:rPr>
          <w:sz w:val="28"/>
          <w:szCs w:val="28"/>
        </w:rPr>
        <w:t xml:space="preserve"> согласно регламенту настоящего Положения.</w:t>
      </w:r>
    </w:p>
    <w:p w:rsidR="0001730E" w:rsidRDefault="0001730E" w:rsidP="00071A5D">
      <w:pPr>
        <w:tabs>
          <w:tab w:val="left" w:pos="0"/>
          <w:tab w:val="left" w:pos="1276"/>
        </w:tabs>
        <w:ind w:firstLine="851"/>
        <w:jc w:val="both"/>
        <w:rPr>
          <w:b/>
          <w:sz w:val="28"/>
          <w:szCs w:val="28"/>
        </w:rPr>
      </w:pPr>
      <w:r w:rsidRPr="000926E6">
        <w:rPr>
          <w:b/>
          <w:sz w:val="28"/>
          <w:szCs w:val="28"/>
        </w:rPr>
        <w:t>Подведение итогов - 19 июня 2026 года</w:t>
      </w:r>
      <w:r w:rsidR="00FE2375">
        <w:rPr>
          <w:b/>
          <w:sz w:val="28"/>
          <w:szCs w:val="28"/>
        </w:rPr>
        <w:t>.</w:t>
      </w:r>
    </w:p>
    <w:p w:rsidR="00FE2375" w:rsidRPr="000926E6" w:rsidRDefault="00FE2375" w:rsidP="00071A5D">
      <w:pPr>
        <w:tabs>
          <w:tab w:val="left" w:pos="0"/>
          <w:tab w:val="left" w:pos="1276"/>
        </w:tabs>
        <w:ind w:firstLine="851"/>
        <w:jc w:val="both"/>
        <w:rPr>
          <w:b/>
          <w:sz w:val="28"/>
          <w:szCs w:val="28"/>
        </w:rPr>
      </w:pPr>
    </w:p>
    <w:p w:rsidR="0001730E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5. </w:t>
      </w:r>
      <w:r w:rsidR="0001730E" w:rsidRPr="000926E6">
        <w:rPr>
          <w:rFonts w:eastAsia="Calibri"/>
          <w:b/>
          <w:sz w:val="28"/>
          <w:szCs w:val="28"/>
        </w:rPr>
        <w:t>Конкурсные задания</w:t>
      </w:r>
    </w:p>
    <w:p w:rsidR="00FE2375" w:rsidRPr="000926E6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Участникам предлагается выполнить конкурсное задание: выполнить задания естественно-научного направления, составленные учеными научных институтов, расположенных на территории городского округа Троицк в городе Москве и членами Российской академии наук.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Конкурсная работа выполняется </w:t>
      </w:r>
      <w:r w:rsidR="00003B6C" w:rsidRPr="00666336">
        <w:rPr>
          <w:sz w:val="28"/>
          <w:szCs w:val="28"/>
        </w:rPr>
        <w:t xml:space="preserve">как в </w:t>
      </w:r>
      <w:r w:rsidRPr="00666336">
        <w:rPr>
          <w:sz w:val="28"/>
          <w:szCs w:val="28"/>
        </w:rPr>
        <w:t>очно</w:t>
      </w:r>
      <w:r w:rsidR="00003B6C" w:rsidRPr="00666336">
        <w:rPr>
          <w:sz w:val="28"/>
          <w:szCs w:val="28"/>
        </w:rPr>
        <w:t>м, так и в заочном формате</w:t>
      </w:r>
      <w:r w:rsidRPr="00666336">
        <w:rPr>
          <w:sz w:val="28"/>
          <w:szCs w:val="28"/>
        </w:rPr>
        <w:t>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>Конкурсная работа может выполняться как в индивидуальном, так и в групповом формате работы.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Время выполнения конкурсной работы участниками не более 120 мин.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lastRenderedPageBreak/>
        <w:t xml:space="preserve">По завершении выполнения конкурсного задания проводится проверка работы Конкурсной комиссией и выставляются предварительные баллы.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После проверки работы участник имеет право посмотреть свою работу в присутствии Конкурсной комиссии и выразить несогласие с выставленными баллами, что может привести к корректировке итогового результата на основе проведенного собеседования.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После проверки работы Конкурсная комиссия имеет право запросить устное объяснение решения задания у участника </w:t>
      </w:r>
      <w:r w:rsidR="002B1F96">
        <w:rPr>
          <w:sz w:val="28"/>
          <w:szCs w:val="28"/>
        </w:rPr>
        <w:t>К</w:t>
      </w:r>
      <w:r w:rsidRPr="00666336">
        <w:rPr>
          <w:sz w:val="28"/>
          <w:szCs w:val="28"/>
        </w:rPr>
        <w:t xml:space="preserve">онкурса, что может привести к корректировке итогового результата на основе проведенного собеседования. </w:t>
      </w:r>
    </w:p>
    <w:p w:rsidR="0001730E" w:rsidRPr="000926E6" w:rsidRDefault="0001730E" w:rsidP="00071A5D">
      <w:pPr>
        <w:tabs>
          <w:tab w:val="left" w:pos="0"/>
          <w:tab w:val="left" w:pos="1276"/>
        </w:tabs>
        <w:ind w:firstLine="851"/>
        <w:jc w:val="both"/>
        <w:rPr>
          <w:sz w:val="28"/>
          <w:szCs w:val="28"/>
        </w:rPr>
      </w:pPr>
    </w:p>
    <w:p w:rsidR="0001730E" w:rsidRDefault="00FE2375" w:rsidP="00071A5D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1730E" w:rsidRPr="000926E6">
        <w:rPr>
          <w:b/>
          <w:sz w:val="28"/>
          <w:szCs w:val="28"/>
        </w:rPr>
        <w:t>Подведение итогов Конкурса</w:t>
      </w:r>
    </w:p>
    <w:p w:rsidR="00FE2375" w:rsidRPr="000926E6" w:rsidRDefault="00FE2375" w:rsidP="00071A5D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Подведение итогов Конкурса осуществляется по сумме баллов в рейтинговой системе.</w:t>
      </w:r>
    </w:p>
    <w:p w:rsidR="0001730E" w:rsidRPr="000926E6" w:rsidRDefault="0001730E" w:rsidP="00071A5D">
      <w:pPr>
        <w:tabs>
          <w:tab w:val="left" w:pos="0"/>
          <w:tab w:val="left" w:pos="709"/>
          <w:tab w:val="left" w:pos="1276"/>
        </w:tabs>
        <w:autoSpaceDE w:val="0"/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0926E6">
        <w:rPr>
          <w:rFonts w:eastAsia="Calibri"/>
          <w:color w:val="000000" w:themeColor="text1"/>
          <w:sz w:val="28"/>
          <w:szCs w:val="28"/>
        </w:rPr>
        <w:t xml:space="preserve">Анализ содержания и качества выполнения конкурсного задания </w:t>
      </w:r>
    </w:p>
    <w:p w:rsidR="0001730E" w:rsidRPr="00FE2375" w:rsidRDefault="0001730E" w:rsidP="00071A5D">
      <w:pPr>
        <w:tabs>
          <w:tab w:val="left" w:pos="0"/>
          <w:tab w:val="left" w:pos="709"/>
        </w:tabs>
        <w:autoSpaceDE w:val="0"/>
        <w:ind w:firstLine="851"/>
        <w:jc w:val="both"/>
        <w:rPr>
          <w:rFonts w:eastAsia="Calibri"/>
          <w:color w:val="000000" w:themeColor="text1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915"/>
        <w:gridCol w:w="2150"/>
      </w:tblGrid>
      <w:tr w:rsidR="0001730E" w:rsidRPr="000926E6" w:rsidTr="002B1F96">
        <w:tc>
          <w:tcPr>
            <w:tcW w:w="574" w:type="dxa"/>
            <w:shd w:val="clear" w:color="auto" w:fill="auto"/>
            <w:vAlign w:val="center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i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915" w:type="dxa"/>
            <w:shd w:val="clear" w:color="auto" w:fill="auto"/>
            <w:vAlign w:val="center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i/>
                <w:color w:val="000000" w:themeColor="text1"/>
                <w:sz w:val="28"/>
                <w:szCs w:val="28"/>
              </w:rPr>
              <w:t>Критерий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snapToGrid w:val="0"/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i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01730E" w:rsidRPr="000926E6" w:rsidTr="002B1F96">
        <w:tc>
          <w:tcPr>
            <w:tcW w:w="574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177"/>
              </w:tabs>
              <w:autoSpaceDE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Правильность и полнота описания ответов</w:t>
            </w:r>
          </w:p>
        </w:tc>
        <w:tc>
          <w:tcPr>
            <w:tcW w:w="2150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ind w:firstLine="851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01730E" w:rsidRPr="000926E6" w:rsidTr="002B1F96">
        <w:tc>
          <w:tcPr>
            <w:tcW w:w="574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177"/>
              </w:tabs>
              <w:autoSpaceDE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15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Ясность и логика в изложении ответов</w:t>
            </w:r>
          </w:p>
        </w:tc>
        <w:tc>
          <w:tcPr>
            <w:tcW w:w="2150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ind w:firstLine="85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30E" w:rsidRPr="000926E6" w:rsidTr="002B1F96">
        <w:tc>
          <w:tcPr>
            <w:tcW w:w="574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177"/>
              </w:tabs>
              <w:autoSpaceDE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15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Грамотность текста</w:t>
            </w:r>
          </w:p>
        </w:tc>
        <w:tc>
          <w:tcPr>
            <w:tcW w:w="2150" w:type="dxa"/>
            <w:shd w:val="clear" w:color="auto" w:fill="auto"/>
          </w:tcPr>
          <w:p w:rsidR="0001730E" w:rsidRPr="000926E6" w:rsidRDefault="0001730E" w:rsidP="00071A5D">
            <w:pPr>
              <w:tabs>
                <w:tab w:val="left" w:pos="0"/>
                <w:tab w:val="left" w:pos="709"/>
              </w:tabs>
              <w:autoSpaceDE w:val="0"/>
              <w:ind w:firstLine="85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926E6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FE2375" w:rsidRPr="00FE2375" w:rsidRDefault="00FE2375" w:rsidP="00071A5D">
      <w:pPr>
        <w:tabs>
          <w:tab w:val="left" w:pos="0"/>
          <w:tab w:val="left" w:pos="709"/>
        </w:tabs>
        <w:autoSpaceDE w:val="0"/>
        <w:ind w:firstLine="851"/>
        <w:jc w:val="both"/>
        <w:rPr>
          <w:rFonts w:eastAsia="Calibri"/>
          <w:b/>
          <w:color w:val="000000" w:themeColor="text1"/>
          <w:sz w:val="16"/>
          <w:szCs w:val="16"/>
        </w:rPr>
      </w:pPr>
    </w:p>
    <w:p w:rsidR="0001730E" w:rsidRPr="000926E6" w:rsidRDefault="0001730E" w:rsidP="00071A5D">
      <w:pPr>
        <w:tabs>
          <w:tab w:val="left" w:pos="0"/>
          <w:tab w:val="left" w:pos="709"/>
        </w:tabs>
        <w:autoSpaceDE w:val="0"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0926E6">
        <w:rPr>
          <w:rFonts w:eastAsia="Calibri"/>
          <w:b/>
          <w:color w:val="000000" w:themeColor="text1"/>
          <w:sz w:val="28"/>
          <w:szCs w:val="28"/>
        </w:rPr>
        <w:t>Максимальное количество баллов за каждое задание – 5. Итоговое максимальное количество баллов за выполнение заданий – 15.</w:t>
      </w:r>
    </w:p>
    <w:p w:rsidR="0001730E" w:rsidRPr="00FE2375" w:rsidRDefault="0001730E" w:rsidP="00071A5D">
      <w:pPr>
        <w:tabs>
          <w:tab w:val="left" w:pos="0"/>
          <w:tab w:val="left" w:pos="709"/>
        </w:tabs>
        <w:autoSpaceDE w:val="0"/>
        <w:ind w:firstLine="851"/>
        <w:rPr>
          <w:rFonts w:eastAsia="Calibri"/>
          <w:color w:val="000000" w:themeColor="text1"/>
          <w:sz w:val="16"/>
          <w:szCs w:val="16"/>
        </w:rPr>
      </w:pP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autoSpaceDE w:val="0"/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Победителями Конкурса становятся участники, набравшие наибольшее количество баллов с учетом дополнительных баллов (п.</w:t>
      </w:r>
      <w:r w:rsidR="00E43530">
        <w:rPr>
          <w:rFonts w:eastAsia="Calibri"/>
          <w:sz w:val="28"/>
          <w:szCs w:val="28"/>
        </w:rPr>
        <w:t>16</w:t>
      </w:r>
      <w:r w:rsidRPr="00666336">
        <w:rPr>
          <w:rFonts w:eastAsia="Calibri"/>
          <w:sz w:val="28"/>
          <w:szCs w:val="28"/>
        </w:rPr>
        <w:t xml:space="preserve"> настоящего Положения).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По количеству набранных баллов составляется рейтинговый список участников конкурсного отбора от наибольшего количества баллов до наименьшего.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Результаты конкурсного отбора окончательные и не подлежат коррекции.</w:t>
      </w:r>
    </w:p>
    <w:p w:rsidR="0001730E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7. </w:t>
      </w:r>
      <w:r w:rsidR="0001730E" w:rsidRPr="000926E6">
        <w:rPr>
          <w:rFonts w:eastAsia="Calibri"/>
          <w:b/>
          <w:sz w:val="28"/>
          <w:szCs w:val="28"/>
        </w:rPr>
        <w:t>Результаты Конкурса</w:t>
      </w:r>
    </w:p>
    <w:p w:rsidR="00FE2375" w:rsidRPr="000926E6" w:rsidRDefault="00FE2375" w:rsidP="00071A5D">
      <w:pPr>
        <w:tabs>
          <w:tab w:val="left" w:pos="0"/>
        </w:tabs>
        <w:ind w:firstLine="851"/>
        <w:jc w:val="center"/>
        <w:rPr>
          <w:rFonts w:eastAsia="Calibri"/>
          <w:b/>
          <w:sz w:val="28"/>
          <w:szCs w:val="28"/>
        </w:rPr>
      </w:pP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 xml:space="preserve">Решение Конкурсной комиссии оформляется в виде письменного протокола, включающего сводную информацию о проведении и итогах Конкурса, который подписывается всеми членами </w:t>
      </w:r>
      <w:r w:rsidR="00E43530">
        <w:rPr>
          <w:rFonts w:eastAsia="Calibri"/>
          <w:sz w:val="28"/>
          <w:szCs w:val="28"/>
        </w:rPr>
        <w:t xml:space="preserve">Конкурсной </w:t>
      </w:r>
      <w:r w:rsidRPr="00666336">
        <w:rPr>
          <w:rFonts w:eastAsia="Calibri"/>
          <w:sz w:val="28"/>
          <w:szCs w:val="28"/>
        </w:rPr>
        <w:t xml:space="preserve">комиссии.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Результаты Конкурса публикуются на сайте Организатора в срок не позднее 22 июня 2026 года.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В соответствии с итоговым протоколом участникам Конкурса выдается сертификат Победителя Конкурса (далее – Сертификат), подтверждающий успешность прохождения </w:t>
      </w:r>
      <w:r w:rsidRPr="00666336">
        <w:rPr>
          <w:rFonts w:eastAsia="Calibri"/>
          <w:sz w:val="28"/>
          <w:szCs w:val="28"/>
        </w:rPr>
        <w:t>конкурсных процедур,</w:t>
      </w:r>
      <w:r w:rsidRPr="00666336">
        <w:rPr>
          <w:sz w:val="28"/>
          <w:szCs w:val="28"/>
        </w:rPr>
        <w:t xml:space="preserve"> и </w:t>
      </w:r>
      <w:r w:rsidRPr="00666336">
        <w:rPr>
          <w:rFonts w:eastAsia="Calibri"/>
          <w:sz w:val="28"/>
          <w:szCs w:val="28"/>
        </w:rPr>
        <w:t>приглашение на участие в научно-образовательной смене</w:t>
      </w:r>
      <w:r w:rsidR="00E43530">
        <w:rPr>
          <w:rFonts w:eastAsia="Calibri"/>
          <w:sz w:val="28"/>
          <w:szCs w:val="28"/>
        </w:rPr>
        <w:t xml:space="preserve"> для одаренных детей</w:t>
      </w:r>
      <w:r w:rsidRPr="00666336">
        <w:rPr>
          <w:rFonts w:eastAsia="Calibri"/>
          <w:sz w:val="28"/>
          <w:szCs w:val="28"/>
        </w:rPr>
        <w:t xml:space="preserve">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666336">
        <w:rPr>
          <w:rFonts w:eastAsia="Calibri"/>
          <w:sz w:val="28"/>
          <w:szCs w:val="28"/>
        </w:rPr>
        <w:t>июля 2026 года.</w:t>
      </w:r>
      <w:r w:rsidRPr="00666336">
        <w:rPr>
          <w:sz w:val="28"/>
          <w:szCs w:val="28"/>
        </w:rPr>
        <w:t xml:space="preserve"> Исполнитель отправляет Сертификат на электронн</w:t>
      </w:r>
      <w:r w:rsidR="00E43530">
        <w:rPr>
          <w:sz w:val="28"/>
          <w:szCs w:val="28"/>
        </w:rPr>
        <w:t>ый адрес, указанный участником</w:t>
      </w:r>
      <w:r w:rsidRPr="00666336">
        <w:rPr>
          <w:sz w:val="28"/>
          <w:szCs w:val="28"/>
        </w:rPr>
        <w:t xml:space="preserve"> при подаче Заявки, в срок не позднее 5 (пяти) рабочих дней.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Вместе с Сертификатом направляется информационное письмо родителям победителя Конкурса о порядке подготовки необходимых документов для </w:t>
      </w:r>
      <w:r w:rsidRPr="00666336">
        <w:rPr>
          <w:rFonts w:eastAsia="Calibri"/>
          <w:sz w:val="28"/>
          <w:szCs w:val="28"/>
        </w:rPr>
        <w:t xml:space="preserve">участия в научно-образовательной смене </w:t>
      </w:r>
      <w:r w:rsidR="00E43530">
        <w:rPr>
          <w:rFonts w:eastAsia="Calibri"/>
          <w:sz w:val="28"/>
          <w:szCs w:val="28"/>
        </w:rPr>
        <w:t xml:space="preserve">для одаренных детей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E43530">
        <w:rPr>
          <w:rFonts w:eastAsia="Calibri"/>
          <w:sz w:val="28"/>
          <w:szCs w:val="28"/>
        </w:rPr>
        <w:t xml:space="preserve">июля </w:t>
      </w:r>
      <w:r w:rsidRPr="00666336">
        <w:rPr>
          <w:rFonts w:eastAsia="Calibri"/>
          <w:sz w:val="28"/>
          <w:szCs w:val="28"/>
        </w:rPr>
        <w:t>2026 года.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666336">
        <w:rPr>
          <w:rFonts w:eastAsia="Calibri"/>
          <w:sz w:val="28"/>
          <w:szCs w:val="28"/>
        </w:rPr>
        <w:t xml:space="preserve">Сертификат победителя Конкурса является именным </w:t>
      </w:r>
      <w:r w:rsidRPr="00666336">
        <w:rPr>
          <w:rFonts w:eastAsia="Calibri"/>
          <w:color w:val="000000" w:themeColor="text1"/>
          <w:sz w:val="28"/>
          <w:szCs w:val="28"/>
        </w:rPr>
        <w:t>и не подлежит передаче третьим лицам, как из числа участников Конкурса, так и родственникам участника, а также любым другим лицам, не указанным в Сертификате.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0" w:firstLine="851"/>
        <w:jc w:val="both"/>
        <w:rPr>
          <w:sz w:val="28"/>
          <w:szCs w:val="28"/>
        </w:rPr>
      </w:pPr>
      <w:r w:rsidRPr="00666336">
        <w:rPr>
          <w:sz w:val="28"/>
          <w:szCs w:val="28"/>
        </w:rPr>
        <w:t xml:space="preserve">Родителям победителя Конкурса необходимо в срок не позднее 5 </w:t>
      </w:r>
      <w:r w:rsidR="00F64638">
        <w:rPr>
          <w:sz w:val="28"/>
          <w:szCs w:val="28"/>
        </w:rPr>
        <w:t xml:space="preserve">календарных </w:t>
      </w:r>
      <w:r w:rsidRPr="00666336">
        <w:rPr>
          <w:sz w:val="28"/>
          <w:szCs w:val="28"/>
        </w:rPr>
        <w:t>дней со дня публикации итогов Конкурса отправить на адрес электронной почты</w:t>
      </w:r>
      <w:r w:rsidRPr="00666336">
        <w:rPr>
          <w:i/>
          <w:color w:val="000000"/>
          <w:sz w:val="28"/>
          <w:szCs w:val="28"/>
        </w:rPr>
        <w:t xml:space="preserve"> </w:t>
      </w:r>
      <w:hyperlink r:id="rId12" w:history="1">
        <w:r w:rsidRPr="00666336">
          <w:rPr>
            <w:rStyle w:val="a9"/>
            <w:sz w:val="28"/>
            <w:szCs w:val="28"/>
            <w:lang w:val="en-US"/>
          </w:rPr>
          <w:t>bytic</w:t>
        </w:r>
        <w:r w:rsidRPr="00666336">
          <w:rPr>
            <w:rStyle w:val="a9"/>
            <w:sz w:val="28"/>
            <w:szCs w:val="28"/>
          </w:rPr>
          <w:t>@</w:t>
        </w:r>
        <w:r w:rsidRPr="00666336">
          <w:rPr>
            <w:rStyle w:val="a9"/>
            <w:sz w:val="28"/>
            <w:szCs w:val="28"/>
            <w:lang w:val="en-US"/>
          </w:rPr>
          <w:t>bytic</w:t>
        </w:r>
        <w:r w:rsidRPr="00666336">
          <w:rPr>
            <w:rStyle w:val="a9"/>
            <w:sz w:val="28"/>
            <w:szCs w:val="28"/>
          </w:rPr>
          <w:t>.</w:t>
        </w:r>
        <w:r w:rsidRPr="00666336">
          <w:rPr>
            <w:rStyle w:val="a9"/>
            <w:sz w:val="28"/>
            <w:szCs w:val="28"/>
            <w:lang w:val="en-US"/>
          </w:rPr>
          <w:t>ru</w:t>
        </w:r>
      </w:hyperlink>
      <w:r w:rsidRPr="00666336">
        <w:rPr>
          <w:color w:val="FF0000"/>
          <w:sz w:val="28"/>
          <w:szCs w:val="28"/>
        </w:rPr>
        <w:t xml:space="preserve">  </w:t>
      </w:r>
      <w:r w:rsidRPr="00666336">
        <w:rPr>
          <w:sz w:val="28"/>
          <w:szCs w:val="28"/>
        </w:rPr>
        <w:t xml:space="preserve">письмо, подтверждающее готовность ребенка принять участие в </w:t>
      </w:r>
      <w:r w:rsidRPr="00666336">
        <w:rPr>
          <w:rFonts w:eastAsia="Calibri"/>
          <w:sz w:val="28"/>
          <w:szCs w:val="28"/>
        </w:rPr>
        <w:t>научно-образовательной смене</w:t>
      </w:r>
      <w:r w:rsidR="00E43530">
        <w:rPr>
          <w:rFonts w:eastAsia="Calibri"/>
          <w:sz w:val="28"/>
          <w:szCs w:val="28"/>
        </w:rPr>
        <w:t xml:space="preserve"> для одаренных детей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666336">
        <w:rPr>
          <w:rFonts w:eastAsia="Calibri"/>
          <w:sz w:val="28"/>
          <w:szCs w:val="28"/>
        </w:rPr>
        <w:t>июля 2026 года</w:t>
      </w:r>
      <w:r w:rsidRPr="00666336">
        <w:rPr>
          <w:sz w:val="28"/>
          <w:szCs w:val="28"/>
        </w:rPr>
        <w:t xml:space="preserve"> в указанные сроки.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В случае каких-либо личных обстоятельств, препятствующих победителю Конкурса принять участие в научно-образовательной смене</w:t>
      </w:r>
      <w:r w:rsidR="00E43530">
        <w:rPr>
          <w:rFonts w:eastAsia="Calibri"/>
          <w:sz w:val="28"/>
          <w:szCs w:val="28"/>
        </w:rPr>
        <w:t xml:space="preserve"> для одаренных детей</w:t>
      </w:r>
      <w:r w:rsidRPr="00666336">
        <w:rPr>
          <w:rFonts w:eastAsia="Calibri"/>
          <w:sz w:val="28"/>
          <w:szCs w:val="28"/>
        </w:rPr>
        <w:t xml:space="preserve">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666336">
        <w:rPr>
          <w:rFonts w:eastAsia="Calibri"/>
          <w:sz w:val="28"/>
          <w:szCs w:val="28"/>
        </w:rPr>
        <w:t xml:space="preserve">июля 2026 года, его представитель должен обязательно известить об этом Организатора не позднее 5 </w:t>
      </w:r>
      <w:r w:rsidR="00F64638">
        <w:rPr>
          <w:sz w:val="28"/>
          <w:szCs w:val="28"/>
        </w:rPr>
        <w:t>календарных</w:t>
      </w:r>
      <w:r w:rsidR="00F64638" w:rsidRPr="00666336">
        <w:rPr>
          <w:rFonts w:eastAsia="Calibri"/>
          <w:sz w:val="28"/>
          <w:szCs w:val="28"/>
        </w:rPr>
        <w:t xml:space="preserve"> </w:t>
      </w:r>
      <w:r w:rsidRPr="00666336">
        <w:rPr>
          <w:rFonts w:eastAsia="Calibri"/>
          <w:sz w:val="28"/>
          <w:szCs w:val="28"/>
        </w:rPr>
        <w:t xml:space="preserve">дней после размещения результатов Конкурса на сайте. </w:t>
      </w:r>
    </w:p>
    <w:p w:rsidR="0001730E" w:rsidRPr="00666336" w:rsidRDefault="0001730E" w:rsidP="00071A5D">
      <w:pPr>
        <w:pStyle w:val="a6"/>
        <w:numPr>
          <w:ilvl w:val="0"/>
          <w:numId w:val="9"/>
        </w:numPr>
        <w:tabs>
          <w:tab w:val="left" w:pos="0"/>
          <w:tab w:val="left" w:pos="709"/>
        </w:tabs>
        <w:ind w:left="0" w:firstLine="851"/>
        <w:jc w:val="both"/>
        <w:rPr>
          <w:rFonts w:eastAsia="Calibri"/>
          <w:sz w:val="28"/>
          <w:szCs w:val="28"/>
        </w:rPr>
      </w:pPr>
      <w:r w:rsidRPr="00666336">
        <w:rPr>
          <w:rFonts w:eastAsia="Calibri"/>
          <w:sz w:val="28"/>
          <w:szCs w:val="28"/>
        </w:rPr>
        <w:t>В случае отказа от получения направления на участие в научно-образовательной смене</w:t>
      </w:r>
      <w:r w:rsidR="00E43530">
        <w:rPr>
          <w:rFonts w:eastAsia="Calibri"/>
          <w:sz w:val="28"/>
          <w:szCs w:val="28"/>
        </w:rPr>
        <w:t xml:space="preserve"> для одаренных детей</w:t>
      </w:r>
      <w:r w:rsidRPr="00666336">
        <w:rPr>
          <w:rFonts w:eastAsia="Calibri"/>
          <w:sz w:val="28"/>
          <w:szCs w:val="28"/>
        </w:rPr>
        <w:t xml:space="preserve"> </w:t>
      </w:r>
      <w:r w:rsidR="00F64638">
        <w:rPr>
          <w:rFonts w:eastAsia="Calibri"/>
          <w:sz w:val="28"/>
          <w:szCs w:val="28"/>
        </w:rPr>
        <w:t xml:space="preserve">с 17 по </w:t>
      </w:r>
      <w:r w:rsidR="00F64638" w:rsidRPr="000926E6">
        <w:rPr>
          <w:rFonts w:eastAsia="Calibri"/>
          <w:sz w:val="28"/>
          <w:szCs w:val="28"/>
        </w:rPr>
        <w:t xml:space="preserve">30 </w:t>
      </w:r>
      <w:r w:rsidRPr="00666336">
        <w:rPr>
          <w:rFonts w:eastAsia="Calibri"/>
          <w:sz w:val="28"/>
          <w:szCs w:val="28"/>
        </w:rPr>
        <w:t>июля 2026 года одного из прошедших конкурсный отбор участников, право на получение направления передается участнику, следующему в рейтинговом списке.</w:t>
      </w:r>
    </w:p>
    <w:p w:rsidR="008132C7" w:rsidRDefault="008132C7" w:rsidP="00071A5D">
      <w:pPr>
        <w:tabs>
          <w:tab w:val="left" w:pos="0"/>
        </w:tabs>
        <w:ind w:firstLine="851"/>
        <w:jc w:val="center"/>
        <w:rPr>
          <w:rFonts w:eastAsia="Calibri"/>
          <w:b/>
          <w:bCs/>
          <w:sz w:val="28"/>
          <w:szCs w:val="28"/>
        </w:rPr>
      </w:pPr>
    </w:p>
    <w:p w:rsidR="0001730E" w:rsidRDefault="008132C7" w:rsidP="00071A5D">
      <w:pPr>
        <w:tabs>
          <w:tab w:val="left" w:pos="0"/>
        </w:tabs>
        <w:ind w:firstLine="85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8. </w:t>
      </w:r>
      <w:r w:rsidR="0001730E" w:rsidRPr="000926E6">
        <w:rPr>
          <w:rFonts w:eastAsia="Calibri"/>
          <w:b/>
          <w:bCs/>
          <w:sz w:val="28"/>
          <w:szCs w:val="28"/>
        </w:rPr>
        <w:t>Контакты для связи</w:t>
      </w:r>
    </w:p>
    <w:p w:rsidR="008132C7" w:rsidRPr="000926E6" w:rsidRDefault="008132C7" w:rsidP="00071A5D">
      <w:pPr>
        <w:tabs>
          <w:tab w:val="left" w:pos="0"/>
        </w:tabs>
        <w:ind w:firstLine="851"/>
        <w:jc w:val="center"/>
        <w:rPr>
          <w:rFonts w:eastAsia="Calibri"/>
          <w:b/>
          <w:bCs/>
          <w:sz w:val="28"/>
          <w:szCs w:val="28"/>
        </w:rPr>
      </w:pPr>
    </w:p>
    <w:p w:rsidR="0001730E" w:rsidRPr="000926E6" w:rsidRDefault="0001730E" w:rsidP="00071A5D">
      <w:pPr>
        <w:tabs>
          <w:tab w:val="left" w:pos="0"/>
        </w:tabs>
        <w:jc w:val="both"/>
        <w:rPr>
          <w:rFonts w:eastAsia="Calibri"/>
          <w:i/>
          <w:sz w:val="28"/>
          <w:szCs w:val="28"/>
        </w:rPr>
      </w:pPr>
      <w:r w:rsidRPr="000926E6">
        <w:rPr>
          <w:rFonts w:eastAsia="Calibri"/>
          <w:sz w:val="28"/>
          <w:szCs w:val="28"/>
        </w:rPr>
        <w:t>Ответственный за проведение Конкурса со стороны Организатора:</w:t>
      </w:r>
    </w:p>
    <w:p w:rsidR="0001730E" w:rsidRPr="000926E6" w:rsidRDefault="0001730E" w:rsidP="00071A5D">
      <w:pPr>
        <w:tabs>
          <w:tab w:val="left" w:pos="0"/>
        </w:tabs>
        <w:rPr>
          <w:rFonts w:eastAsia="Calibri"/>
          <w:i/>
          <w:sz w:val="28"/>
          <w:szCs w:val="28"/>
        </w:rPr>
      </w:pPr>
      <w:r w:rsidRPr="000926E6">
        <w:rPr>
          <w:rFonts w:eastAsia="Calibri"/>
          <w:i/>
          <w:sz w:val="28"/>
          <w:szCs w:val="28"/>
        </w:rPr>
        <w:t xml:space="preserve">Зверькова Татьяна Анатольевна,  </w:t>
      </w:r>
    </w:p>
    <w:p w:rsidR="0001730E" w:rsidRPr="000926E6" w:rsidRDefault="0001730E" w:rsidP="00071A5D">
      <w:pPr>
        <w:tabs>
          <w:tab w:val="left" w:pos="0"/>
        </w:tabs>
        <w:rPr>
          <w:rFonts w:eastAsia="Calibri"/>
          <w:i/>
          <w:sz w:val="28"/>
          <w:szCs w:val="28"/>
        </w:rPr>
      </w:pPr>
      <w:r w:rsidRPr="000926E6">
        <w:rPr>
          <w:rFonts w:eastAsia="Calibri"/>
          <w:i/>
          <w:sz w:val="28"/>
          <w:szCs w:val="28"/>
        </w:rPr>
        <w:t>начальник отдела развития наукограда аппарата Совета депутатов городского округа Троицк в городе Москве</w:t>
      </w:r>
    </w:p>
    <w:p w:rsidR="008132C7" w:rsidRPr="008132C7" w:rsidRDefault="0001730E" w:rsidP="00071A5D">
      <w:pPr>
        <w:tabs>
          <w:tab w:val="left" w:pos="0"/>
        </w:tabs>
        <w:rPr>
          <w:rStyle w:val="a9"/>
          <w:sz w:val="28"/>
          <w:szCs w:val="28"/>
          <w:lang w:val="en-US"/>
        </w:rPr>
      </w:pPr>
      <w:r w:rsidRPr="000926E6">
        <w:rPr>
          <w:sz w:val="28"/>
          <w:szCs w:val="28"/>
          <w:lang w:val="en-US"/>
        </w:rPr>
        <w:t>E</w:t>
      </w:r>
      <w:r w:rsidRPr="008132C7">
        <w:rPr>
          <w:sz w:val="28"/>
          <w:szCs w:val="28"/>
          <w:lang w:val="en-US"/>
        </w:rPr>
        <w:t>-</w:t>
      </w:r>
      <w:r w:rsidRPr="000926E6">
        <w:rPr>
          <w:sz w:val="28"/>
          <w:szCs w:val="28"/>
          <w:lang w:val="en-US"/>
        </w:rPr>
        <w:t>mail</w:t>
      </w:r>
      <w:r w:rsidRPr="008132C7">
        <w:rPr>
          <w:sz w:val="28"/>
          <w:szCs w:val="28"/>
          <w:lang w:val="en-US"/>
        </w:rPr>
        <w:t xml:space="preserve">: </w:t>
      </w:r>
      <w:hyperlink r:id="rId13" w:history="1">
        <w:r w:rsidRPr="000926E6">
          <w:rPr>
            <w:rStyle w:val="a9"/>
            <w:sz w:val="28"/>
            <w:szCs w:val="28"/>
            <w:lang w:val="en-US"/>
          </w:rPr>
          <w:t>Zverkova</w:t>
        </w:r>
        <w:r w:rsidRPr="008132C7">
          <w:rPr>
            <w:rStyle w:val="a9"/>
            <w:sz w:val="28"/>
            <w:szCs w:val="28"/>
            <w:lang w:val="en-US"/>
          </w:rPr>
          <w:t>_</w:t>
        </w:r>
        <w:r w:rsidRPr="000926E6">
          <w:rPr>
            <w:rStyle w:val="a9"/>
            <w:sz w:val="28"/>
            <w:szCs w:val="28"/>
            <w:lang w:val="en-US"/>
          </w:rPr>
          <w:t>tat</w:t>
        </w:r>
        <w:r w:rsidRPr="008132C7">
          <w:rPr>
            <w:rStyle w:val="a9"/>
            <w:sz w:val="28"/>
            <w:szCs w:val="28"/>
            <w:lang w:val="en-US"/>
          </w:rPr>
          <w:t>@</w:t>
        </w:r>
        <w:r w:rsidRPr="000926E6">
          <w:rPr>
            <w:rStyle w:val="a9"/>
            <w:sz w:val="28"/>
            <w:szCs w:val="28"/>
            <w:lang w:val="en-US"/>
          </w:rPr>
          <w:t>mail</w:t>
        </w:r>
        <w:r w:rsidRPr="008132C7">
          <w:rPr>
            <w:rStyle w:val="a9"/>
            <w:sz w:val="28"/>
            <w:szCs w:val="28"/>
            <w:lang w:val="en-US"/>
          </w:rPr>
          <w:t>.</w:t>
        </w:r>
        <w:r w:rsidRPr="000926E6">
          <w:rPr>
            <w:rStyle w:val="a9"/>
            <w:sz w:val="28"/>
            <w:szCs w:val="28"/>
            <w:lang w:val="en-US"/>
          </w:rPr>
          <w:t>ru</w:t>
        </w:r>
      </w:hyperlink>
      <w:r w:rsidRPr="008132C7">
        <w:rPr>
          <w:rStyle w:val="a9"/>
          <w:sz w:val="28"/>
          <w:szCs w:val="28"/>
          <w:lang w:val="en-US"/>
        </w:rPr>
        <w:t xml:space="preserve">;  </w:t>
      </w:r>
    </w:p>
    <w:p w:rsidR="008132C7" w:rsidRDefault="008132C7" w:rsidP="00071A5D">
      <w:pPr>
        <w:tabs>
          <w:tab w:val="left" w:pos="0"/>
        </w:tabs>
        <w:rPr>
          <w:rStyle w:val="a9"/>
          <w:sz w:val="28"/>
          <w:szCs w:val="28"/>
          <w:lang w:val="en-US"/>
        </w:rPr>
      </w:pPr>
    </w:p>
    <w:p w:rsidR="0001730E" w:rsidRPr="000926E6" w:rsidRDefault="0001730E" w:rsidP="00071A5D">
      <w:pPr>
        <w:tabs>
          <w:tab w:val="left" w:pos="0"/>
        </w:tabs>
        <w:rPr>
          <w:sz w:val="28"/>
          <w:szCs w:val="28"/>
        </w:rPr>
      </w:pPr>
      <w:r w:rsidRPr="000926E6">
        <w:rPr>
          <w:sz w:val="28"/>
          <w:szCs w:val="28"/>
        </w:rPr>
        <w:t>Ответственный за проведение Конкурса со стороны Исполнителя:</w:t>
      </w:r>
    </w:p>
    <w:p w:rsidR="0001730E" w:rsidRPr="000926E6" w:rsidRDefault="0001730E" w:rsidP="00071A5D">
      <w:pPr>
        <w:tabs>
          <w:tab w:val="left" w:pos="0"/>
        </w:tabs>
        <w:rPr>
          <w:i/>
          <w:iCs/>
          <w:sz w:val="28"/>
          <w:szCs w:val="28"/>
        </w:rPr>
      </w:pPr>
      <w:r w:rsidRPr="000926E6">
        <w:rPr>
          <w:i/>
          <w:iCs/>
          <w:sz w:val="28"/>
          <w:szCs w:val="28"/>
        </w:rPr>
        <w:t xml:space="preserve">Калабухова Дарья Александровна, </w:t>
      </w:r>
    </w:p>
    <w:p w:rsidR="0001730E" w:rsidRPr="000926E6" w:rsidRDefault="0001730E" w:rsidP="00071A5D">
      <w:pPr>
        <w:tabs>
          <w:tab w:val="left" w:pos="0"/>
        </w:tabs>
        <w:rPr>
          <w:i/>
          <w:iCs/>
          <w:sz w:val="28"/>
          <w:szCs w:val="28"/>
        </w:rPr>
      </w:pPr>
      <w:r w:rsidRPr="000926E6">
        <w:rPr>
          <w:i/>
          <w:iCs/>
          <w:sz w:val="28"/>
          <w:szCs w:val="28"/>
        </w:rPr>
        <w:t>исполнительный директор Фонда новых технологий в образовании «Байтик»</w:t>
      </w:r>
    </w:p>
    <w:p w:rsidR="0001730E" w:rsidRPr="004A5A0C" w:rsidRDefault="0001730E" w:rsidP="00071A5D">
      <w:pPr>
        <w:tabs>
          <w:tab w:val="left" w:pos="0"/>
        </w:tabs>
        <w:rPr>
          <w:sz w:val="28"/>
          <w:szCs w:val="28"/>
          <w:lang w:val="en-US"/>
        </w:rPr>
      </w:pPr>
      <w:r w:rsidRPr="000926E6">
        <w:rPr>
          <w:sz w:val="28"/>
          <w:szCs w:val="28"/>
          <w:lang w:val="en-US"/>
        </w:rPr>
        <w:t>E</w:t>
      </w:r>
      <w:r w:rsidRPr="004A5A0C">
        <w:rPr>
          <w:sz w:val="28"/>
          <w:szCs w:val="28"/>
          <w:lang w:val="en-US"/>
        </w:rPr>
        <w:t>-</w:t>
      </w:r>
      <w:r w:rsidRPr="000926E6">
        <w:rPr>
          <w:sz w:val="28"/>
          <w:szCs w:val="28"/>
          <w:lang w:val="en-US"/>
        </w:rPr>
        <w:t>mail</w:t>
      </w:r>
      <w:r w:rsidRPr="004A5A0C">
        <w:rPr>
          <w:sz w:val="28"/>
          <w:szCs w:val="28"/>
          <w:lang w:val="en-US"/>
        </w:rPr>
        <w:t xml:space="preserve">: </w:t>
      </w:r>
      <w:hyperlink r:id="rId14" w:history="1">
        <w:r w:rsidRPr="000926E6">
          <w:rPr>
            <w:rStyle w:val="a9"/>
            <w:sz w:val="28"/>
            <w:szCs w:val="28"/>
            <w:lang w:val="en-US"/>
          </w:rPr>
          <w:t>bytic</w:t>
        </w:r>
        <w:r w:rsidRPr="004A5A0C">
          <w:rPr>
            <w:rStyle w:val="a9"/>
            <w:sz w:val="28"/>
            <w:szCs w:val="28"/>
            <w:lang w:val="en-US"/>
          </w:rPr>
          <w:t>@</w:t>
        </w:r>
        <w:r w:rsidRPr="000926E6">
          <w:rPr>
            <w:rStyle w:val="a9"/>
            <w:sz w:val="28"/>
            <w:szCs w:val="28"/>
            <w:lang w:val="en-US"/>
          </w:rPr>
          <w:t>bytic</w:t>
        </w:r>
        <w:r w:rsidRPr="004A5A0C">
          <w:rPr>
            <w:rStyle w:val="a9"/>
            <w:sz w:val="28"/>
            <w:szCs w:val="28"/>
            <w:lang w:val="en-US"/>
          </w:rPr>
          <w:t>.</w:t>
        </w:r>
        <w:r w:rsidRPr="000926E6">
          <w:rPr>
            <w:rStyle w:val="a9"/>
            <w:sz w:val="28"/>
            <w:szCs w:val="28"/>
            <w:lang w:val="en-US"/>
          </w:rPr>
          <w:t>ru</w:t>
        </w:r>
      </w:hyperlink>
      <w:r w:rsidRPr="004A5A0C">
        <w:rPr>
          <w:rStyle w:val="a9"/>
          <w:sz w:val="28"/>
          <w:szCs w:val="28"/>
          <w:lang w:val="en-US"/>
        </w:rPr>
        <w:t xml:space="preserve">;  </w:t>
      </w:r>
    </w:p>
    <w:p w:rsidR="0001730E" w:rsidRPr="004A5A0C" w:rsidRDefault="0001730E" w:rsidP="00071A5D">
      <w:pPr>
        <w:rPr>
          <w:sz w:val="28"/>
          <w:szCs w:val="28"/>
          <w:lang w:val="en-US"/>
        </w:rPr>
      </w:pPr>
    </w:p>
    <w:p w:rsidR="0001730E" w:rsidRPr="004A5A0C" w:rsidRDefault="0001730E" w:rsidP="00071A5D">
      <w:pPr>
        <w:jc w:val="right"/>
        <w:rPr>
          <w:sz w:val="28"/>
          <w:szCs w:val="28"/>
          <w:lang w:val="en-US"/>
        </w:rPr>
      </w:pPr>
    </w:p>
    <w:p w:rsidR="0001730E" w:rsidRPr="004A5A0C" w:rsidRDefault="0001730E" w:rsidP="00071A5D">
      <w:pPr>
        <w:jc w:val="right"/>
        <w:rPr>
          <w:sz w:val="28"/>
          <w:szCs w:val="28"/>
          <w:lang w:val="en-US"/>
        </w:rPr>
      </w:pPr>
    </w:p>
    <w:p w:rsidR="0001730E" w:rsidRPr="004A5A0C" w:rsidRDefault="0001730E" w:rsidP="00071A5D">
      <w:pPr>
        <w:jc w:val="right"/>
        <w:rPr>
          <w:sz w:val="28"/>
          <w:szCs w:val="28"/>
          <w:lang w:val="en-US"/>
        </w:rPr>
      </w:pPr>
    </w:p>
    <w:p w:rsidR="0001730E" w:rsidRPr="004A5A0C" w:rsidRDefault="0001730E" w:rsidP="00071A5D">
      <w:pPr>
        <w:jc w:val="right"/>
        <w:rPr>
          <w:sz w:val="28"/>
          <w:szCs w:val="28"/>
          <w:lang w:val="en-US"/>
        </w:rPr>
      </w:pPr>
    </w:p>
    <w:p w:rsidR="0001730E" w:rsidRPr="004A5A0C" w:rsidRDefault="0001730E" w:rsidP="00071A5D">
      <w:pPr>
        <w:jc w:val="right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E564A" w:rsidTr="008132C7">
        <w:tc>
          <w:tcPr>
            <w:tcW w:w="3933" w:type="dxa"/>
          </w:tcPr>
          <w:p w:rsidR="00CE564A" w:rsidRDefault="00CE564A" w:rsidP="008132C7">
            <w:pPr>
              <w:jc w:val="both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 xml:space="preserve">Приложение </w:t>
            </w:r>
          </w:p>
          <w:p w:rsidR="00CE564A" w:rsidRPr="000926E6" w:rsidRDefault="00CE564A" w:rsidP="0081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конкурсной процедуре отбора на участие в научно-образовательной смене для одаренных детей</w:t>
            </w:r>
          </w:p>
          <w:p w:rsidR="00CE564A" w:rsidRDefault="00CE564A" w:rsidP="0001730E">
            <w:pPr>
              <w:jc w:val="right"/>
              <w:rPr>
                <w:sz w:val="28"/>
                <w:szCs w:val="28"/>
              </w:rPr>
            </w:pPr>
          </w:p>
        </w:tc>
      </w:tr>
    </w:tbl>
    <w:p w:rsidR="0001730E" w:rsidRDefault="0001730E" w:rsidP="0001730E">
      <w:pPr>
        <w:rPr>
          <w:sz w:val="28"/>
          <w:szCs w:val="28"/>
        </w:rPr>
      </w:pPr>
    </w:p>
    <w:p w:rsidR="008132C7" w:rsidRPr="000926E6" w:rsidRDefault="008132C7" w:rsidP="0001730E">
      <w:pPr>
        <w:rPr>
          <w:sz w:val="28"/>
          <w:szCs w:val="28"/>
        </w:rPr>
      </w:pPr>
    </w:p>
    <w:p w:rsidR="00E43530" w:rsidRDefault="0001730E" w:rsidP="0001730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8"/>
        <w:jc w:val="both"/>
        <w:rPr>
          <w:color w:val="000000"/>
          <w:sz w:val="28"/>
          <w:szCs w:val="28"/>
        </w:rPr>
      </w:pPr>
      <w:r w:rsidRPr="000926E6">
        <w:rPr>
          <w:color w:val="000000"/>
          <w:sz w:val="28"/>
          <w:szCs w:val="28"/>
        </w:rPr>
        <w:t>Регистрация участников Конкурса осуществляется путем подачи заявки на сайте Фонда новых технологий</w:t>
      </w:r>
      <w:r w:rsidR="00CE564A">
        <w:rPr>
          <w:color w:val="000000"/>
          <w:sz w:val="28"/>
          <w:szCs w:val="28"/>
        </w:rPr>
        <w:t xml:space="preserve"> в образовании</w:t>
      </w:r>
      <w:r w:rsidRPr="000926E6">
        <w:rPr>
          <w:color w:val="000000"/>
          <w:sz w:val="28"/>
          <w:szCs w:val="28"/>
        </w:rPr>
        <w:t xml:space="preserve"> «Байтик» по ссылке </w:t>
      </w:r>
      <w:hyperlink r:id="rId15" w:history="1">
        <w:r w:rsidR="00E43530" w:rsidRPr="001F2040">
          <w:rPr>
            <w:rStyle w:val="a9"/>
            <w:sz w:val="28"/>
            <w:szCs w:val="28"/>
          </w:rPr>
          <w:t>https://bytic.ru/courses/letnie-programmyi-2026/vyiezdnaya-nauchnaya-smena.html</w:t>
        </w:r>
      </w:hyperlink>
    </w:p>
    <w:p w:rsidR="0001730E" w:rsidRPr="000926E6" w:rsidRDefault="0001730E" w:rsidP="0001730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8"/>
        <w:jc w:val="both"/>
        <w:rPr>
          <w:sz w:val="28"/>
          <w:szCs w:val="28"/>
        </w:rPr>
      </w:pPr>
    </w:p>
    <w:p w:rsidR="0001730E" w:rsidRPr="000926E6" w:rsidRDefault="0001730E" w:rsidP="0001730E">
      <w:pPr>
        <w:rPr>
          <w:sz w:val="28"/>
          <w:szCs w:val="28"/>
        </w:rPr>
      </w:pPr>
    </w:p>
    <w:p w:rsidR="0001730E" w:rsidRPr="000926E6" w:rsidRDefault="0001730E" w:rsidP="0001730E">
      <w:pPr>
        <w:rPr>
          <w:sz w:val="28"/>
          <w:szCs w:val="28"/>
        </w:rPr>
      </w:pPr>
      <w:r w:rsidRPr="000926E6">
        <w:rPr>
          <w:sz w:val="28"/>
          <w:szCs w:val="28"/>
        </w:rPr>
        <w:t xml:space="preserve">или по </w:t>
      </w:r>
      <w:r w:rsidRPr="000926E6">
        <w:rPr>
          <w:sz w:val="28"/>
          <w:szCs w:val="28"/>
          <w:lang w:val="en-US"/>
        </w:rPr>
        <w:t xml:space="preserve">QR </w:t>
      </w:r>
      <w:r w:rsidRPr="000926E6">
        <w:rPr>
          <w:sz w:val="28"/>
          <w:szCs w:val="28"/>
        </w:rPr>
        <w:t>коду</w:t>
      </w:r>
    </w:p>
    <w:p w:rsidR="0001730E" w:rsidRPr="000926E6" w:rsidRDefault="0001730E" w:rsidP="0001730E">
      <w:pPr>
        <w:rPr>
          <w:sz w:val="28"/>
          <w:szCs w:val="28"/>
        </w:rPr>
      </w:pPr>
      <w:r w:rsidRPr="000926E6">
        <w:rPr>
          <w:noProof/>
          <w:sz w:val="28"/>
          <w:szCs w:val="28"/>
        </w:rPr>
        <w:drawing>
          <wp:inline distT="0" distB="0" distL="0" distR="0" wp14:anchorId="6B4320F6" wp14:editId="09546E4A">
            <wp:extent cx="1869440" cy="1869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C2" w:rsidRPr="000926E6" w:rsidRDefault="00A554C2" w:rsidP="00A554C2">
      <w:pPr>
        <w:jc w:val="center"/>
        <w:rPr>
          <w:b/>
          <w:sz w:val="28"/>
          <w:szCs w:val="28"/>
        </w:rPr>
      </w:pPr>
    </w:p>
    <w:p w:rsidR="00A554C2" w:rsidRPr="000926E6" w:rsidRDefault="00A554C2" w:rsidP="00A554C2">
      <w:pPr>
        <w:spacing w:after="200" w:line="276" w:lineRule="auto"/>
        <w:rPr>
          <w:sz w:val="28"/>
          <w:szCs w:val="28"/>
        </w:rPr>
        <w:sectPr w:rsidR="00A554C2" w:rsidRPr="000926E6" w:rsidSect="00F37C6C">
          <w:headerReference w:type="default" r:id="rId17"/>
          <w:pgSz w:w="11906" w:h="16838"/>
          <w:pgMar w:top="567" w:right="851" w:bottom="1134" w:left="1701" w:header="397" w:footer="709" w:gutter="0"/>
          <w:cols w:space="708"/>
          <w:titlePg/>
          <w:docGrid w:linePitch="360"/>
        </w:sectPr>
      </w:pPr>
    </w:p>
    <w:p w:rsidR="00A554C2" w:rsidRPr="000926E6" w:rsidRDefault="00A554C2" w:rsidP="00A554C2">
      <w:pPr>
        <w:jc w:val="center"/>
        <w:rPr>
          <w:b/>
          <w:sz w:val="28"/>
          <w:szCs w:val="28"/>
        </w:rPr>
      </w:pPr>
      <w:r w:rsidRPr="000926E6">
        <w:rPr>
          <w:b/>
          <w:sz w:val="28"/>
          <w:szCs w:val="28"/>
        </w:rPr>
        <w:t>ЛИСТ СОГЛАСОВАНИЯ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  <w:r w:rsidRPr="000926E6">
        <w:rPr>
          <w:sz w:val="28"/>
          <w:szCs w:val="28"/>
          <w:u w:val="single"/>
        </w:rPr>
        <w:t xml:space="preserve">проект Постановления </w:t>
      </w: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  <w:r w:rsidRPr="000926E6">
        <w:rPr>
          <w:sz w:val="28"/>
          <w:szCs w:val="28"/>
          <w:u w:val="single"/>
        </w:rPr>
        <w:t>О</w:t>
      </w:r>
      <w:r w:rsidR="0001730E" w:rsidRPr="000926E6">
        <w:rPr>
          <w:sz w:val="28"/>
          <w:szCs w:val="28"/>
          <w:u w:val="single"/>
        </w:rPr>
        <w:t>б утверждении Положения о конкурсной процедуре отбора на участие в научно-образовательной смене для одаренных детей</w:t>
      </w:r>
      <w:r w:rsidRPr="000926E6">
        <w:rPr>
          <w:sz w:val="28"/>
          <w:szCs w:val="28"/>
          <w:u w:val="single"/>
        </w:rPr>
        <w:t xml:space="preserve"> 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  <w:r w:rsidRPr="000926E6">
        <w:rPr>
          <w:sz w:val="28"/>
          <w:szCs w:val="28"/>
        </w:rPr>
        <w:t>(Наименование документа)</w:t>
      </w:r>
    </w:p>
    <w:p w:rsidR="00A554C2" w:rsidRPr="000926E6" w:rsidRDefault="00A554C2" w:rsidP="00A554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54C2" w:rsidRPr="000926E6" w:rsidRDefault="00A554C2" w:rsidP="00A554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7"/>
        <w:gridCol w:w="1668"/>
        <w:gridCol w:w="2301"/>
      </w:tblGrid>
      <w:tr w:rsidR="00A554C2" w:rsidRPr="000926E6" w:rsidTr="00006E75">
        <w:trPr>
          <w:cantSplit/>
          <w:trHeight w:val="480"/>
        </w:trPr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Исполнитель:</w:t>
            </w: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 xml:space="preserve">начальник отдела развития наукограда </w:t>
            </w: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тел. 8(495)8510777 доб.209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Т.А. Зверькова</w:t>
            </w:r>
          </w:p>
        </w:tc>
      </w:tr>
      <w:tr w:rsidR="00A554C2" w:rsidRPr="000926E6" w:rsidTr="00006E75">
        <w:trPr>
          <w:cantSplit/>
          <w:trHeight w:val="480"/>
        </w:trPr>
        <w:tc>
          <w:tcPr>
            <w:tcW w:w="9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Проект согласован:</w:t>
            </w:r>
          </w:p>
        </w:tc>
      </w:tr>
      <w:tr w:rsidR="00A554C2" w:rsidRPr="000926E6" w:rsidTr="00006E75">
        <w:trPr>
          <w:cantSplit/>
          <w:trHeight w:val="480"/>
        </w:trPr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Начальник организационно-юридического отдела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jc w:val="center"/>
              <w:rPr>
                <w:sz w:val="28"/>
                <w:szCs w:val="28"/>
              </w:rPr>
            </w:pPr>
          </w:p>
          <w:p w:rsidR="00A554C2" w:rsidRPr="000926E6" w:rsidRDefault="00A554C2" w:rsidP="00006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Л.В. Ануфриева</w:t>
            </w:r>
          </w:p>
        </w:tc>
      </w:tr>
    </w:tbl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jc w:val="center"/>
        <w:rPr>
          <w:b/>
          <w:sz w:val="28"/>
          <w:szCs w:val="28"/>
          <w:u w:val="single"/>
        </w:rPr>
      </w:pPr>
      <w:r w:rsidRPr="000926E6">
        <w:rPr>
          <w:b/>
          <w:sz w:val="28"/>
          <w:szCs w:val="28"/>
          <w:u w:val="single"/>
        </w:rPr>
        <w:t>РАССЫЛКА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  <w:r w:rsidRPr="000926E6">
        <w:rPr>
          <w:sz w:val="28"/>
          <w:szCs w:val="28"/>
        </w:rPr>
        <w:t>(на бумажном носителе)</w:t>
      </w: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  <w:r w:rsidRPr="000926E6">
        <w:rPr>
          <w:sz w:val="28"/>
          <w:szCs w:val="28"/>
          <w:u w:val="single"/>
        </w:rPr>
        <w:t>Постановление</w:t>
      </w:r>
    </w:p>
    <w:p w:rsidR="00A554C2" w:rsidRPr="000926E6" w:rsidRDefault="00A554C2" w:rsidP="00A554C2">
      <w:pPr>
        <w:jc w:val="center"/>
        <w:rPr>
          <w:sz w:val="28"/>
          <w:szCs w:val="28"/>
          <w:u w:val="single"/>
        </w:rPr>
      </w:pPr>
      <w:r w:rsidRPr="000926E6">
        <w:rPr>
          <w:sz w:val="28"/>
          <w:szCs w:val="28"/>
          <w:u w:val="single"/>
        </w:rPr>
        <w:t xml:space="preserve"> </w:t>
      </w:r>
    </w:p>
    <w:p w:rsidR="0001730E" w:rsidRPr="000926E6" w:rsidRDefault="0001730E" w:rsidP="0001730E">
      <w:pPr>
        <w:jc w:val="center"/>
        <w:rPr>
          <w:sz w:val="28"/>
          <w:szCs w:val="28"/>
          <w:u w:val="single"/>
        </w:rPr>
      </w:pPr>
      <w:r w:rsidRPr="000926E6">
        <w:rPr>
          <w:sz w:val="28"/>
          <w:szCs w:val="28"/>
          <w:u w:val="single"/>
        </w:rPr>
        <w:t xml:space="preserve">Об утверждении Положения о конкурсной процедуре отбора на участие в научно-образовательной смене для одаренных детей 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  <w:r w:rsidRPr="000926E6">
        <w:rPr>
          <w:sz w:val="28"/>
          <w:szCs w:val="28"/>
        </w:rPr>
        <w:t xml:space="preserve"> (Наименование документа)</w:t>
      </w:r>
    </w:p>
    <w:p w:rsidR="00A554C2" w:rsidRPr="000926E6" w:rsidRDefault="00A554C2" w:rsidP="00A554C2">
      <w:pPr>
        <w:rPr>
          <w:sz w:val="28"/>
          <w:szCs w:val="28"/>
        </w:rPr>
      </w:pPr>
    </w:p>
    <w:p w:rsidR="00A554C2" w:rsidRPr="000926E6" w:rsidRDefault="00A554C2" w:rsidP="00A554C2">
      <w:pPr>
        <w:jc w:val="center"/>
        <w:rPr>
          <w:sz w:val="28"/>
          <w:szCs w:val="28"/>
        </w:rPr>
      </w:pPr>
      <w:r w:rsidRPr="000926E6">
        <w:rPr>
          <w:sz w:val="28"/>
          <w:szCs w:val="28"/>
        </w:rPr>
        <w:t>От __________________</w:t>
      </w:r>
      <w:r w:rsidRPr="000926E6">
        <w:rPr>
          <w:sz w:val="28"/>
          <w:szCs w:val="28"/>
        </w:rPr>
        <w:tab/>
        <w:t>№ _______________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  <w:r w:rsidRPr="000926E6">
        <w:rPr>
          <w:sz w:val="28"/>
          <w:szCs w:val="28"/>
        </w:rPr>
        <w:t xml:space="preserve">(дата регистрации документа)      </w:t>
      </w:r>
      <w:r w:rsidRPr="000926E6">
        <w:rPr>
          <w:sz w:val="28"/>
          <w:szCs w:val="28"/>
        </w:rPr>
        <w:tab/>
      </w:r>
      <w:r w:rsidRPr="000926E6">
        <w:rPr>
          <w:sz w:val="28"/>
          <w:szCs w:val="28"/>
        </w:rPr>
        <w:tab/>
        <w:t>(№ документа)</w:t>
      </w:r>
    </w:p>
    <w:p w:rsidR="00A554C2" w:rsidRPr="000926E6" w:rsidRDefault="00A554C2" w:rsidP="00A554C2">
      <w:pPr>
        <w:jc w:val="center"/>
        <w:rPr>
          <w:sz w:val="28"/>
          <w:szCs w:val="28"/>
        </w:rPr>
      </w:pPr>
    </w:p>
    <w:p w:rsidR="00A554C2" w:rsidRPr="000926E6" w:rsidRDefault="00A554C2" w:rsidP="00A554C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3"/>
        <w:gridCol w:w="1306"/>
        <w:gridCol w:w="1843"/>
      </w:tblGrid>
      <w:tr w:rsidR="00A554C2" w:rsidRPr="000926E6" w:rsidTr="00006E75">
        <w:trPr>
          <w:cantSplit/>
          <w:trHeight w:val="480"/>
        </w:trPr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A554C2" w:rsidP="00006E7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26E6">
              <w:rPr>
                <w:sz w:val="28"/>
                <w:szCs w:val="28"/>
              </w:rPr>
              <w:t>Отдел развития наукограда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4C2" w:rsidRPr="000926E6" w:rsidRDefault="00E43530" w:rsidP="00006E75">
            <w:pPr>
              <w:pStyle w:val="a6"/>
              <w:ind w:lef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4C2" w:rsidRPr="000926E6" w:rsidRDefault="00A554C2" w:rsidP="00006E75">
            <w:pPr>
              <w:jc w:val="center"/>
              <w:rPr>
                <w:sz w:val="28"/>
                <w:szCs w:val="28"/>
              </w:rPr>
            </w:pPr>
          </w:p>
          <w:p w:rsidR="00A554C2" w:rsidRPr="000926E6" w:rsidRDefault="00A554C2" w:rsidP="00006E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554C2" w:rsidRPr="000926E6" w:rsidRDefault="00A554C2" w:rsidP="00A554C2">
      <w:pPr>
        <w:jc w:val="both"/>
        <w:rPr>
          <w:sz w:val="28"/>
          <w:szCs w:val="28"/>
        </w:rPr>
      </w:pPr>
    </w:p>
    <w:sectPr w:rsidR="00A554C2" w:rsidRPr="000926E6" w:rsidSect="00D430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AA" w:rsidRDefault="00003B6C">
      <w:r>
        <w:separator/>
      </w:r>
    </w:p>
  </w:endnote>
  <w:endnote w:type="continuationSeparator" w:id="0">
    <w:p w:rsidR="003E55AA" w:rsidRDefault="0000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AA" w:rsidRDefault="00003B6C">
      <w:r>
        <w:separator/>
      </w:r>
    </w:p>
  </w:footnote>
  <w:footnote w:type="continuationSeparator" w:id="0">
    <w:p w:rsidR="003E55AA" w:rsidRDefault="0000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295765"/>
      <w:docPartObj>
        <w:docPartGallery w:val="Page Numbers (Top of Page)"/>
        <w:docPartUnique/>
      </w:docPartObj>
    </w:sdtPr>
    <w:sdtEndPr/>
    <w:sdtContent>
      <w:p w:rsidR="009D4365" w:rsidRDefault="00E266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64">
          <w:rPr>
            <w:noProof/>
          </w:rPr>
          <w:t>4</w:t>
        </w:r>
        <w:r>
          <w:fldChar w:fldCharType="end"/>
        </w:r>
      </w:p>
    </w:sdtContent>
  </w:sdt>
  <w:p w:rsidR="009D4365" w:rsidRDefault="00B753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C5016"/>
    <w:multiLevelType w:val="multilevel"/>
    <w:tmpl w:val="5D3886A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9A5017"/>
    <w:multiLevelType w:val="hybridMultilevel"/>
    <w:tmpl w:val="4C605BBA"/>
    <w:lvl w:ilvl="0" w:tplc="14401F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201"/>
    <w:multiLevelType w:val="multilevel"/>
    <w:tmpl w:val="5D3886A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045784"/>
    <w:multiLevelType w:val="hybridMultilevel"/>
    <w:tmpl w:val="21D2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42208"/>
    <w:multiLevelType w:val="hybridMultilevel"/>
    <w:tmpl w:val="296A1BDA"/>
    <w:lvl w:ilvl="0" w:tplc="EF343EA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22D08"/>
    <w:multiLevelType w:val="hybridMultilevel"/>
    <w:tmpl w:val="9D06956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6F310EA"/>
    <w:multiLevelType w:val="multilevel"/>
    <w:tmpl w:val="39560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A36867"/>
    <w:multiLevelType w:val="hybridMultilevel"/>
    <w:tmpl w:val="0894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E0190"/>
    <w:multiLevelType w:val="multilevel"/>
    <w:tmpl w:val="78FE0190"/>
    <w:lvl w:ilvl="0">
      <w:start w:val="1"/>
      <w:numFmt w:val="decimal"/>
      <w:lvlText w:val="%1."/>
      <w:lvlJc w:val="left"/>
      <w:pPr>
        <w:ind w:left="574" w:hanging="360"/>
      </w:pPr>
    </w:lvl>
    <w:lvl w:ilvl="1">
      <w:start w:val="1"/>
      <w:numFmt w:val="lowerLetter"/>
      <w:lvlText w:val="%2."/>
      <w:lvlJc w:val="left"/>
      <w:pPr>
        <w:ind w:left="1294" w:hanging="360"/>
      </w:pPr>
    </w:lvl>
    <w:lvl w:ilvl="2">
      <w:start w:val="1"/>
      <w:numFmt w:val="lowerRoman"/>
      <w:lvlText w:val="%3."/>
      <w:lvlJc w:val="right"/>
      <w:pPr>
        <w:ind w:left="2014" w:hanging="180"/>
      </w:pPr>
    </w:lvl>
    <w:lvl w:ilvl="3">
      <w:start w:val="1"/>
      <w:numFmt w:val="decimal"/>
      <w:lvlText w:val="%4."/>
      <w:lvlJc w:val="left"/>
      <w:pPr>
        <w:ind w:left="2734" w:hanging="360"/>
      </w:pPr>
    </w:lvl>
    <w:lvl w:ilvl="4">
      <w:start w:val="1"/>
      <w:numFmt w:val="lowerLetter"/>
      <w:lvlText w:val="%5."/>
      <w:lvlJc w:val="left"/>
      <w:pPr>
        <w:ind w:left="3454" w:hanging="360"/>
      </w:pPr>
    </w:lvl>
    <w:lvl w:ilvl="5">
      <w:start w:val="1"/>
      <w:numFmt w:val="lowerRoman"/>
      <w:lvlText w:val="%6."/>
      <w:lvlJc w:val="right"/>
      <w:pPr>
        <w:ind w:left="4174" w:hanging="180"/>
      </w:pPr>
    </w:lvl>
    <w:lvl w:ilvl="6">
      <w:start w:val="1"/>
      <w:numFmt w:val="decimal"/>
      <w:lvlText w:val="%7."/>
      <w:lvlJc w:val="left"/>
      <w:pPr>
        <w:ind w:left="4894" w:hanging="360"/>
      </w:pPr>
    </w:lvl>
    <w:lvl w:ilvl="7">
      <w:start w:val="1"/>
      <w:numFmt w:val="lowerLetter"/>
      <w:lvlText w:val="%8."/>
      <w:lvlJc w:val="left"/>
      <w:pPr>
        <w:ind w:left="5614" w:hanging="360"/>
      </w:pPr>
    </w:lvl>
    <w:lvl w:ilvl="8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79CE3790"/>
    <w:multiLevelType w:val="hybridMultilevel"/>
    <w:tmpl w:val="6E12185E"/>
    <w:lvl w:ilvl="0" w:tplc="62B6783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03B6C"/>
    <w:rsid w:val="0001730E"/>
    <w:rsid w:val="00063DE0"/>
    <w:rsid w:val="00071A5D"/>
    <w:rsid w:val="000926E6"/>
    <w:rsid w:val="000C3668"/>
    <w:rsid w:val="0018107F"/>
    <w:rsid w:val="00185922"/>
    <w:rsid w:val="00274DB0"/>
    <w:rsid w:val="002B1F96"/>
    <w:rsid w:val="002D0A43"/>
    <w:rsid w:val="003E55AA"/>
    <w:rsid w:val="004A5A0C"/>
    <w:rsid w:val="005941D1"/>
    <w:rsid w:val="005B0621"/>
    <w:rsid w:val="005E73B4"/>
    <w:rsid w:val="005F25E4"/>
    <w:rsid w:val="00666336"/>
    <w:rsid w:val="00740820"/>
    <w:rsid w:val="00782FF7"/>
    <w:rsid w:val="008132C7"/>
    <w:rsid w:val="00980701"/>
    <w:rsid w:val="00A44673"/>
    <w:rsid w:val="00A554C2"/>
    <w:rsid w:val="00AF271D"/>
    <w:rsid w:val="00B75364"/>
    <w:rsid w:val="00B93057"/>
    <w:rsid w:val="00CE564A"/>
    <w:rsid w:val="00D0711A"/>
    <w:rsid w:val="00D4309F"/>
    <w:rsid w:val="00D50817"/>
    <w:rsid w:val="00DE0DF0"/>
    <w:rsid w:val="00E2663C"/>
    <w:rsid w:val="00E43530"/>
    <w:rsid w:val="00F37C6C"/>
    <w:rsid w:val="00F64638"/>
    <w:rsid w:val="00FA38CC"/>
    <w:rsid w:val="00FB46A0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0C3C"/>
  <w15:docId w15:val="{51C8C15A-B55B-491F-A024-AD5AF2F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1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aliases w:val="Абзац2,Абзац 2"/>
    <w:basedOn w:val="a"/>
    <w:uiPriority w:val="34"/>
    <w:qFormat/>
    <w:rsid w:val="00A554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qFormat/>
    <w:rsid w:val="00A554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A5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1730E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F37C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3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verkova_tat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ytic@bytic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ytic@byti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ytic.ru/courses/letnie-programmyi-2026/vyiezdnaya-nauchnaya-smena.html" TargetMode="External"/><Relationship Id="rId10" Type="http://schemas.openxmlformats.org/officeDocument/2006/relationships/hyperlink" Target="https://bytic.ru/courses/letnie-programmyi-2026/vyiezdnaya-nauchnaya-smen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90;&#1088;&#1086;&#1080;&#1094;&#1082;.&#1088;&#1092;" TargetMode="External"/><Relationship Id="rId14" Type="http://schemas.openxmlformats.org/officeDocument/2006/relationships/hyperlink" Target="mailto:bytic@byt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A114-2585-4832-835C-87DE813A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13</cp:revision>
  <cp:lastPrinted>2026-05-22T12:56:00Z</cp:lastPrinted>
  <dcterms:created xsi:type="dcterms:W3CDTF">2026-05-19T13:38:00Z</dcterms:created>
  <dcterms:modified xsi:type="dcterms:W3CDTF">2026-05-22T13:02:00Z</dcterms:modified>
</cp:coreProperties>
</file>